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1D8FA3" w:rsidR="008755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ALLEGATO “</w:t>
      </w:r>
      <w:r w:rsidR="00D10FD3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”</w:t>
      </w:r>
    </w:p>
    <w:p w14:paraId="00000002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3" w14:textId="77777777" w:rsidR="00875577" w:rsidRDefault="00000000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6"/>
          <w:szCs w:val="26"/>
          <w:u w:val="single"/>
        </w:rPr>
        <w:t>MODELLO DI DICHIARAZIONE DI OFFERTA</w:t>
      </w:r>
    </w:p>
    <w:p w14:paraId="00000004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5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DA REDIGERE SU CARTA INTESTATA DEL CONCORRENTE</w:t>
      </w:r>
    </w:p>
    <w:p w14:paraId="00000006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07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14:paraId="19B96E1A" w14:textId="77777777" w:rsidR="00D10FD3" w:rsidRDefault="00000000" w:rsidP="00D10F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D10FD3">
        <w:rPr>
          <w:rFonts w:ascii="Arial" w:eastAsia="Arial" w:hAnsi="Arial" w:cs="Arial"/>
          <w:color w:val="000000"/>
        </w:rPr>
        <w:t xml:space="preserve">ALLA </w:t>
      </w:r>
      <w:r w:rsidR="00D10FD3">
        <w:rPr>
          <w:rFonts w:ascii="Arial" w:eastAsia="Arial" w:hAnsi="Arial" w:cs="Arial"/>
          <w:color w:val="000000"/>
        </w:rPr>
        <w:tab/>
        <w:t xml:space="preserve">CENTRALE UNICA </w:t>
      </w:r>
      <w:proofErr w:type="gramStart"/>
      <w:r w:rsidR="00D10FD3">
        <w:rPr>
          <w:rFonts w:ascii="Arial" w:eastAsia="Arial" w:hAnsi="Arial" w:cs="Arial"/>
          <w:color w:val="000000"/>
        </w:rPr>
        <w:t>DI  COMMITTENZA</w:t>
      </w:r>
      <w:proofErr w:type="gramEnd"/>
    </w:p>
    <w:p w14:paraId="79C18D32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1152A862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2B127CC3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00038 Valmontone (Roma)</w:t>
      </w:r>
    </w:p>
    <w:p w14:paraId="7F49116A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312E01C6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4D06E2EB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Comune di Palestrina</w:t>
      </w:r>
    </w:p>
    <w:p w14:paraId="1C3C30FB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II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Dipartimento – Tecnico – LL.PP. </w:t>
      </w:r>
    </w:p>
    <w:p w14:paraId="4C2FDE55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Ufficio Espropri reperimento fondi strutturali</w:t>
      </w:r>
    </w:p>
    <w:p w14:paraId="637131DA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Via Pedemontana n. 3</w:t>
      </w:r>
      <w:r>
        <w:rPr>
          <w:rFonts w:ascii="Arial" w:eastAsia="Arial" w:hAnsi="Arial" w:cs="Arial"/>
          <w:color w:val="000000"/>
          <w:sz w:val="19"/>
          <w:szCs w:val="19"/>
        </w:rPr>
        <w:t>6</w:t>
      </w:r>
    </w:p>
    <w:p w14:paraId="08926346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00036 –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Palestrina </w:t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(Roma)</w:t>
      </w:r>
    </w:p>
    <w:p w14:paraId="72F71732" w14:textId="77777777" w:rsidR="00D10FD3" w:rsidRDefault="00D10FD3" w:rsidP="00D10FD3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bookmarkStart w:id="1" w:name="_heading=h.30j0zll" w:colFirst="0" w:colLast="0"/>
      <w:bookmarkEnd w:id="1"/>
    </w:p>
    <w:p w14:paraId="0C41BDCC" w14:textId="77777777" w:rsidR="00D10FD3" w:rsidRDefault="00D10FD3" w:rsidP="00D10F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0" w:hanging="2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Oggetto: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 xml:space="preserve">Procedura telematica negoziata, senza bando di gara, per l’affidamento dei lavori di </w:t>
      </w:r>
      <w:r>
        <w:rPr>
          <w:rFonts w:ascii="Arial" w:eastAsia="Arial" w:hAnsi="Arial" w:cs="Arial"/>
          <w:b/>
          <w:color w:val="000000"/>
        </w:rPr>
        <w:t>“messa in sicurezza e mitigazione del rischio idrogeologico delle aree extraurbane limitrofe a Via del Castello, Via Cervino e Via Rodi”.</w:t>
      </w:r>
    </w:p>
    <w:p w14:paraId="511AEC7D" w14:textId="77777777" w:rsidR="00D10FD3" w:rsidRDefault="00D10FD3" w:rsidP="00D10F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(art. 1 commi 2 lett. b) della Legge di conversione n. 120/2020 modificato dall’art. 51 comma 1 lett. a) sub 2.1e 2.2. L.n. 108/2021)</w:t>
      </w:r>
    </w:p>
    <w:p w14:paraId="10EF45CA" w14:textId="392BE35E" w:rsidR="00D10FD3" w:rsidRDefault="00D10FD3" w:rsidP="00D10F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CUP </w:t>
      </w:r>
      <w:r>
        <w:rPr>
          <w:rFonts w:ascii="Arial" w:eastAsia="Arial" w:hAnsi="Arial" w:cs="Arial"/>
          <w:b/>
          <w:color w:val="000000"/>
        </w:rPr>
        <w:t>H94H20000620001</w:t>
      </w:r>
      <w:r w:rsidRPr="002A66E4">
        <w:rPr>
          <w:rFonts w:ascii="Arial" w:eastAsia="Arial" w:hAnsi="Arial" w:cs="Arial"/>
          <w:b/>
          <w:color w:val="000000"/>
        </w:rPr>
        <w:t xml:space="preserve"> – CIG </w:t>
      </w:r>
      <w:r w:rsidRPr="002A66E4">
        <w:rPr>
          <w:rFonts w:ascii="Arial" w:eastAsia="Arial" w:hAnsi="Arial" w:cs="Arial"/>
          <w:b/>
        </w:rPr>
        <w:t>94</w:t>
      </w:r>
      <w:r>
        <w:rPr>
          <w:rFonts w:ascii="Arial" w:eastAsia="Arial" w:hAnsi="Arial" w:cs="Arial"/>
          <w:b/>
        </w:rPr>
        <w:t>293100C6</w:t>
      </w:r>
    </w:p>
    <w:p w14:paraId="63BE5DFF" w14:textId="77777777" w:rsidR="00D10FD3" w:rsidRDefault="00D10FD3" w:rsidP="00D10FD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0" w:hanging="2"/>
        <w:jc w:val="center"/>
        <w:rPr>
          <w:rFonts w:ascii="Arial" w:eastAsia="Arial" w:hAnsi="Arial" w:cs="Arial"/>
          <w:b/>
        </w:rPr>
      </w:pPr>
    </w:p>
    <w:p w14:paraId="00000016" w14:textId="465509B5" w:rsidR="00875577" w:rsidRDefault="00000000" w:rsidP="00D10F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3BA9E86A" w14:textId="77777777" w:rsidR="00D10FD3" w:rsidRDefault="00000000" w:rsidP="00D10FD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946"/>
        </w:tabs>
        <w:spacing w:line="240" w:lineRule="auto"/>
        <w:ind w:left="0" w:hanging="2"/>
        <w:jc w:val="both"/>
        <w:rPr>
          <w:color w:val="000000"/>
        </w:rPr>
      </w:pPr>
      <w:r w:rsidRPr="00D10FD3">
        <w:rPr>
          <w:rFonts w:ascii="Arial" w:eastAsia="Arial" w:hAnsi="Arial" w:cs="Arial"/>
          <w:b/>
          <w:color w:val="000000"/>
        </w:rPr>
        <w:t xml:space="preserve">L’importo complessivo dell’appalto </w:t>
      </w:r>
      <w:r w:rsidRPr="00D10FD3">
        <w:rPr>
          <w:rFonts w:ascii="Arial" w:eastAsia="Arial" w:hAnsi="Arial" w:cs="Arial"/>
          <w:color w:val="000000"/>
        </w:rPr>
        <w:t xml:space="preserve">è di euro </w:t>
      </w:r>
      <w:bookmarkStart w:id="2" w:name="_Hlk117181845"/>
      <w:r w:rsidR="00D10FD3">
        <w:rPr>
          <w:rFonts w:ascii="Arial" w:eastAsia="Arial" w:hAnsi="Arial" w:cs="Arial"/>
          <w:color w:val="000000"/>
        </w:rPr>
        <w:t xml:space="preserve">505.364,52 (euro </w:t>
      </w:r>
      <w:r w:rsidR="00D10FD3" w:rsidRPr="00F7664F">
        <w:rPr>
          <w:rFonts w:ascii="Arial" w:eastAsia="Arial" w:hAnsi="Arial" w:cs="Arial"/>
          <w:i/>
          <w:color w:val="000000"/>
        </w:rPr>
        <w:t>cinquecentocinquemilatrecentosessantaquattro,52</w:t>
      </w:r>
      <w:r w:rsidR="00D10FD3">
        <w:rPr>
          <w:rFonts w:ascii="Arial" w:eastAsia="Arial" w:hAnsi="Arial" w:cs="Arial"/>
          <w:color w:val="000000"/>
        </w:rPr>
        <w:t>), oltre IVA.</w:t>
      </w:r>
    </w:p>
    <w:bookmarkEnd w:id="2"/>
    <w:p w14:paraId="00000018" w14:textId="0045FDFB" w:rsidR="00875577" w:rsidRPr="00D10FD3" w:rsidRDefault="00875577" w:rsidP="00D10FD3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946"/>
        </w:tabs>
        <w:spacing w:line="240" w:lineRule="auto"/>
        <w:ind w:hanging="2"/>
        <w:jc w:val="right"/>
        <w:rPr>
          <w:rFonts w:ascii="Arial" w:eastAsia="Arial" w:hAnsi="Arial" w:cs="Arial"/>
          <w:color w:val="000000"/>
        </w:rPr>
      </w:pPr>
    </w:p>
    <w:p w14:paraId="00000019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>di ............................................................., della ................................................................................. con sede legale in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n. civico ………………. </w:t>
      </w:r>
    </w:p>
    <w:p w14:paraId="0000001A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B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C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D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 riferimento all’appalto in oggetto, il cui importo a base d’asta è di </w:t>
      </w:r>
      <w:proofErr w:type="gramStart"/>
      <w:r>
        <w:rPr>
          <w:rFonts w:ascii="Arial" w:eastAsia="Arial" w:hAnsi="Arial" w:cs="Arial"/>
          <w:color w:val="000000"/>
        </w:rPr>
        <w:t>Euro</w:t>
      </w:r>
      <w:proofErr w:type="gramEnd"/>
      <w:r>
        <w:rPr>
          <w:rFonts w:ascii="Arial" w:eastAsia="Arial" w:hAnsi="Arial" w:cs="Arial"/>
          <w:color w:val="000000"/>
        </w:rPr>
        <w:t xml:space="preserve"> 521.568,88 (euro cinquecentoventunomilacinquecentosessantotto/88), oltre </w:t>
      </w:r>
      <w:bookmarkStart w:id="3" w:name="bookmark=id.30j0zll" w:colFirst="0" w:colLast="0"/>
      <w:bookmarkEnd w:id="3"/>
      <w:r>
        <w:rPr>
          <w:rFonts w:ascii="Arial" w:eastAsia="Arial" w:hAnsi="Arial" w:cs="Arial"/>
          <w:color w:val="000000"/>
        </w:rPr>
        <w:t>gli oneri per la sicurezza non soggetti a ribasso in Euro 24.307,70, (euro ventiquattromilatrecentosette/70)</w:t>
      </w:r>
    </w:p>
    <w:p w14:paraId="0000001E" w14:textId="77777777" w:rsidR="00875577" w:rsidRDefault="0087557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F" w14:textId="77777777" w:rsidR="00875577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OFFRE</w:t>
      </w:r>
    </w:p>
    <w:p w14:paraId="00000020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l’esecuzione dei lavori stessi, un ribasso</w:t>
      </w:r>
      <w:r>
        <w:rPr>
          <w:rFonts w:ascii="Arial" w:eastAsia="Arial" w:hAnsi="Arial" w:cs="Arial"/>
          <w:color w:val="000000"/>
        </w:rPr>
        <w:t xml:space="preserve"> pari </w:t>
      </w:r>
      <w:r>
        <w:rPr>
          <w:rFonts w:ascii="Arial" w:eastAsia="Arial" w:hAnsi="Arial" w:cs="Arial"/>
          <w:color w:val="000000"/>
          <w:u w:val="single"/>
        </w:rPr>
        <w:t xml:space="preserve">al </w:t>
      </w:r>
      <w:bookmarkStart w:id="4" w:name="bookmark=id.1fob9te" w:colFirst="0" w:colLast="0"/>
      <w:bookmarkEnd w:id="4"/>
      <w:r>
        <w:rPr>
          <w:rFonts w:ascii="Arial" w:eastAsia="Arial" w:hAnsi="Arial" w:cs="Arial"/>
          <w:color w:val="000000"/>
          <w:u w:val="single"/>
        </w:rPr>
        <w:t>…</w:t>
      </w:r>
      <w:proofErr w:type="gramStart"/>
      <w:r>
        <w:rPr>
          <w:rFonts w:ascii="Arial" w:eastAsia="Arial" w:hAnsi="Arial" w:cs="Arial"/>
          <w:color w:val="000000"/>
          <w:u w:val="single"/>
        </w:rPr>
        <w:t>…….</w:t>
      </w:r>
      <w:proofErr w:type="gramEnd"/>
      <w:r>
        <w:rPr>
          <w:rFonts w:ascii="Arial" w:eastAsia="Arial" w:hAnsi="Arial" w:cs="Arial"/>
          <w:color w:val="000000"/>
          <w:u w:val="single"/>
        </w:rPr>
        <w:t>.%</w:t>
      </w:r>
      <w:r>
        <w:rPr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(diconsi .......................................... per cento).</w:t>
      </w:r>
    </w:p>
    <w:p w14:paraId="00000021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2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presente offerta sarà vincolante per l’impresa per 180 giorni a decorrere dalla data fissata per la gara.</w:t>
      </w:r>
    </w:p>
    <w:p w14:paraId="00000023" w14:textId="77777777" w:rsidR="00875577" w:rsidRDefault="0087557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4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5" w14:textId="77777777" w:rsidR="00875577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14:paraId="00000026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7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8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che i costi relativi alla sicurezza interna o aziendale e i costi della manodopera di cui all’art.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95, comma 10 del D.Lgs. n. 50/2016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sm.i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</w:rPr>
        <w:t xml:space="preserve"> sono rispettivamente  </w:t>
      </w:r>
    </w:p>
    <w:p w14:paraId="00000029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A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pari ad € 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.……….. (costi sicurezza interna o aziendale)</w:t>
      </w:r>
    </w:p>
    <w:p w14:paraId="0000002B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C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 pari ad €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.……………………….. (costi della manodopera)</w:t>
      </w:r>
    </w:p>
    <w:p w14:paraId="0000002D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E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F" w14:textId="77777777" w:rsidR="00875577" w:rsidRDefault="008755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30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…………………. lì………………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31" w14:textId="77777777" w:rsidR="00875577" w:rsidRDefault="0087557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00000032" w14:textId="77777777" w:rsidR="00875577" w:rsidRDefault="0087557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00000033" w14:textId="77777777" w:rsidR="00875577" w:rsidRDefault="0087557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00000034" w14:textId="77777777" w:rsidR="00875577" w:rsidRDefault="00000000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Il Legale rappresentante</w:t>
      </w:r>
    </w:p>
    <w:p w14:paraId="00000035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6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............................................................</w:t>
      </w:r>
    </w:p>
    <w:p w14:paraId="00000037" w14:textId="77777777" w:rsidR="00875577" w:rsidRDefault="00875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755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418" w:left="1134" w:header="720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102F" w14:textId="77777777" w:rsidR="00421F6E" w:rsidRDefault="00421F6E">
      <w:pPr>
        <w:spacing w:line="240" w:lineRule="auto"/>
        <w:ind w:left="0" w:hanging="2"/>
      </w:pPr>
      <w:r>
        <w:separator/>
      </w:r>
    </w:p>
  </w:endnote>
  <w:endnote w:type="continuationSeparator" w:id="0">
    <w:p w14:paraId="59E24AE0" w14:textId="77777777" w:rsidR="00421F6E" w:rsidRDefault="00421F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MT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8755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4"/>
        <w:szCs w:val="1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875577" w:rsidRDefault="008755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EB3A" w14:textId="77777777" w:rsidR="00421F6E" w:rsidRDefault="00421F6E">
      <w:pPr>
        <w:spacing w:line="240" w:lineRule="auto"/>
        <w:ind w:left="0" w:hanging="2"/>
      </w:pPr>
      <w:r>
        <w:separator/>
      </w:r>
    </w:p>
  </w:footnote>
  <w:footnote w:type="continuationSeparator" w:id="0">
    <w:p w14:paraId="2BC0593B" w14:textId="77777777" w:rsidR="00421F6E" w:rsidRDefault="00421F6E">
      <w:pPr>
        <w:spacing w:line="240" w:lineRule="auto"/>
        <w:ind w:left="0" w:hanging="2"/>
      </w:pPr>
      <w:r>
        <w:continuationSeparator/>
      </w:r>
    </w:p>
  </w:footnote>
  <w:footnote w:id="1">
    <w:p w14:paraId="00000038" w14:textId="77777777" w:rsidR="00875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Indicare tre cifre decimali.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875577" w:rsidRDefault="008755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875577" w:rsidRDefault="008755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15C"/>
    <w:multiLevelType w:val="multilevel"/>
    <w:tmpl w:val="B662813A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D192041"/>
    <w:multiLevelType w:val="multilevel"/>
    <w:tmpl w:val="2FB0DC0C"/>
    <w:lvl w:ilvl="0">
      <w:start w:val="38"/>
      <w:numFmt w:val="decimalZero"/>
      <w:lvlText w:val="%1"/>
      <w:lvlJc w:val="left"/>
      <w:pPr>
        <w:ind w:left="5565" w:hanging="525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160" w:hanging="180"/>
      </w:pPr>
      <w:rPr>
        <w:vertAlign w:val="baseline"/>
      </w:rPr>
    </w:lvl>
  </w:abstractNum>
  <w:num w:numId="1" w16cid:durableId="1663846636">
    <w:abstractNumId w:val="0"/>
  </w:num>
  <w:num w:numId="2" w16cid:durableId="53604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77"/>
    <w:rsid w:val="00421F6E"/>
    <w:rsid w:val="00875577"/>
    <w:rsid w:val="00D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6D0F"/>
  <w15:docId w15:val="{217FB187-95FC-4D49-81FA-98C7E24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sz w:val="24"/>
      <w:lang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  <w:lang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Arial" w:hAnsi="Arial" w:cs="Arial"/>
      <w:sz w:val="24"/>
      <w:lang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right"/>
      <w:outlineLvl w:val="4"/>
    </w:pPr>
    <w:rPr>
      <w:rFonts w:ascii="Arial" w:hAnsi="Arial" w:cs="Arial"/>
      <w:sz w:val="24"/>
      <w:lang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1Carattere">
    <w:name w:val="Titolo 1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5">
    <w:name w:val="Carattere Carattere5"/>
    <w:rPr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4">
    <w:name w:val="Carattere Carattere4"/>
    <w:rPr>
      <w:b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3">
    <w:name w:val="Carattere Carattere3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2">
    <w:name w:val="Carattere Carattere2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CarattereCarattere">
    <w:name w:val="Carattere Carattere"/>
    <w:rPr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inotadichiusura">
    <w:name w:val="Caratteri nota di chiusur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inotadichiusura">
    <w:name w:val="WW-Caratteri nota di chiusura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imandonotaapidipagina1">
    <w:name w:val="Rimando nota a piè di pagina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Pr>
      <w:rFonts w:ascii="Tahoma" w:eastAsia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kern w:val="2"/>
      <w:position w:val="-1"/>
      <w:effect w:val="none"/>
      <w:vertAlign w:val="baseline"/>
      <w:cs w:val="0"/>
      <w:em w:val="none"/>
      <w:lang w:eastAsia="ar-SA"/>
    </w:rPr>
  </w:style>
  <w:style w:type="character" w:customStyle="1" w:styleId="fontstyle01">
    <w:name w:val="fontstyle01"/>
    <w:rPr>
      <w:rFonts w:ascii="Verdana" w:eastAsia="Verdana" w:hAnsi="Verdana"/>
      <w:b w:val="0"/>
      <w:bCs w:val="0"/>
      <w:i w:val="0"/>
      <w:iCs w:val="0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23">
    <w:name w:val="ListLabel 23"/>
    <w:rPr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subscript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rFonts w:ascii="Arial" w:eastAsia="Times New Roman" w:hAnsi="Aria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it-IT" w:eastAsia="it-IT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eastAsia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eastAsia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/>
      <w:b w:val="0"/>
      <w:w w:val="100"/>
      <w:position w:val="-1"/>
      <w:sz w:val="20"/>
      <w:effect w:val="none"/>
      <w:vertAlign w:val="baseline"/>
      <w:cs w:val="0"/>
      <w:em w:val="none"/>
      <w:lang w:val="it-IT" w:eastAsia="it-IT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 w:cs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 w:firstLine="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sche3">
    <w:name w:val="sche_3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Corpodeltesto1">
    <w:name w:val="Corpo del testo1"/>
    <w:pPr>
      <w:widowControl w:val="0"/>
      <w:tabs>
        <w:tab w:val="left" w:pos="0"/>
      </w:tabs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NSimSun" w:hAnsi="Arial" w:cs="Arial"/>
      <w:position w:val="-1"/>
      <w:sz w:val="24"/>
    </w:rPr>
  </w:style>
  <w:style w:type="paragraph" w:customStyle="1" w:styleId="CM261">
    <w:name w:val="CM261"/>
    <w:pPr>
      <w:widowControl w:val="0"/>
      <w:spacing w:after="138"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NSimSun" w:hAnsi="Arial MT" w:cs="Arial"/>
      <w:position w:val="-1"/>
      <w:sz w:val="24"/>
      <w:szCs w:val="24"/>
    </w:rPr>
  </w:style>
  <w:style w:type="paragraph" w:styleId="Testofumetto">
    <w:name w:val="Balloon Text"/>
    <w:basedOn w:val="Normale"/>
    <w:rPr>
      <w:rFonts w:ascii="Tahoma" w:eastAsia="Tahoma" w:hAnsi="Tahoma"/>
      <w:sz w:val="16"/>
    </w:rPr>
  </w:style>
  <w:style w:type="paragraph" w:customStyle="1" w:styleId="Corpodeltesto23">
    <w:name w:val="Corpo del testo 23"/>
    <w:pPr>
      <w:widowControl w:val="0"/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centrato">
    <w:name w:val="centrato"/>
    <w:basedOn w:val="Titolo4"/>
    <w:pPr>
      <w:widowControl w:val="0"/>
      <w:numPr>
        <w:ilvl w:val="0"/>
        <w:numId w:val="0"/>
      </w:numPr>
      <w:spacing w:before="120" w:after="120"/>
      <w:ind w:leftChars="-1" w:hangingChars="1"/>
    </w:pPr>
    <w:rPr>
      <w:rFonts w:ascii="Times New Roman" w:hAnsi="Times New Roman" w:cs="Times New Roman"/>
      <w:b/>
      <w:kern w:val="2"/>
      <w:lang w:val="de-DE"/>
    </w:rPr>
  </w:style>
  <w:style w:type="paragraph" w:customStyle="1" w:styleId="Corpodeltesto31">
    <w:name w:val="Corpo del testo 31"/>
    <w:pPr>
      <w:widowControl w:val="0"/>
      <w:tabs>
        <w:tab w:val="left" w:pos="0"/>
        <w:tab w:val="left" w:pos="8496"/>
      </w:tabs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NSimSun" w:hAnsi="Arial" w:cs="Arial"/>
      <w:position w:val="-1"/>
      <w:sz w:val="22"/>
      <w:lang/>
    </w:rPr>
  </w:style>
  <w:style w:type="paragraph" w:customStyle="1" w:styleId="Testonotaapidipagina1">
    <w:name w:val="Testo nota a piè di pagina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Corpodeltesto21">
    <w:name w:val="Corpo del testo 21"/>
    <w:pPr>
      <w:widowControl w:val="0"/>
      <w:spacing w:line="300" w:lineRule="atLeast"/>
      <w:ind w:leftChars="-1" w:left="-1" w:right="-1" w:hangingChars="1" w:hanging="1"/>
      <w:jc w:val="both"/>
      <w:textDirection w:val="btLr"/>
      <w:textAlignment w:val="top"/>
      <w:outlineLvl w:val="0"/>
    </w:pPr>
    <w:rPr>
      <w:rFonts w:ascii="Arial" w:eastAsia="Arial" w:hAnsi="Arial" w:cs="Liberation Serif"/>
      <w:position w:val="-1"/>
      <w:sz w:val="24"/>
      <w:szCs w:val="24"/>
      <w:lang w:eastAsia="ar-SA" w:bidi="hi-IN"/>
    </w:rPr>
  </w:style>
  <w:style w:type="paragraph" w:customStyle="1" w:styleId="Corpodeltesto22">
    <w:name w:val="Corpo del testo 22"/>
    <w:pPr>
      <w:widowControl w:val="0"/>
      <w:spacing w:after="120" w:line="48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Liberation Serif"/>
      <w:position w:val="-1"/>
      <w:sz w:val="24"/>
      <w:szCs w:val="24"/>
      <w:lang w:eastAsia="ar-SA" w:bidi="hi-IN"/>
    </w:rPr>
  </w:style>
  <w:style w:type="paragraph" w:customStyle="1" w:styleId="NormaleWeb1">
    <w:name w:val="Normale (Web)1"/>
    <w:pPr>
      <w:widowControl w:val="0"/>
      <w:spacing w:before="100" w:after="119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Liberation Serif"/>
      <w:position w:val="-1"/>
      <w:sz w:val="24"/>
      <w:szCs w:val="24"/>
      <w:lang w:eastAsia="ar-SA" w:bidi="hi-IN"/>
    </w:rPr>
  </w:style>
  <w:style w:type="paragraph" w:customStyle="1" w:styleId="APremesse">
    <w:name w:val="A_Premesse"/>
    <w:pPr>
      <w:widowControl w:val="0"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Liberation Serif"/>
      <w:position w:val="-1"/>
      <w:sz w:val="24"/>
      <w:szCs w:val="24"/>
      <w:lang w:eastAsia="ar-SA" w:bidi="hi-IN"/>
    </w:rPr>
  </w:style>
  <w:style w:type="paragraph" w:customStyle="1" w:styleId="TxBrp1">
    <w:name w:val="TxBr_p1"/>
    <w:basedOn w:val="Normale"/>
    <w:pPr>
      <w:tabs>
        <w:tab w:val="left" w:pos="3322"/>
      </w:tabs>
      <w:spacing w:line="240" w:lineRule="atLeast"/>
      <w:ind w:left="2961" w:firstLine="0"/>
    </w:pPr>
    <w:rPr>
      <w:lang w:val="en-US"/>
    </w:rPr>
  </w:style>
  <w:style w:type="paragraph" w:customStyle="1" w:styleId="TxBrp4">
    <w:name w:val="TxBr_p4"/>
    <w:basedOn w:val="Normale"/>
    <w:pPr>
      <w:tabs>
        <w:tab w:val="left" w:pos="204"/>
      </w:tabs>
      <w:spacing w:line="240" w:lineRule="atLeast"/>
    </w:pPr>
    <w:rPr>
      <w:lang w:val="en-US"/>
    </w:rPr>
  </w:style>
  <w:style w:type="paragraph" w:styleId="NormaleWeb">
    <w:name w:val="Normal (Web)"/>
    <w:basedOn w:val="Normale"/>
    <w:pPr>
      <w:spacing w:before="100" w:after="100"/>
    </w:pPr>
  </w:style>
  <w:style w:type="paragraph" w:styleId="Paragrafoelenco">
    <w:name w:val="List Paragraph"/>
    <w:basedOn w:val="Normale"/>
    <w:pPr>
      <w:ind w:left="708" w:firstLine="0"/>
    </w:pPr>
  </w:style>
  <w:style w:type="paragraph" w:customStyle="1" w:styleId="TxBrp6">
    <w:name w:val="TxBr_p6"/>
    <w:basedOn w:val="Normale"/>
    <w:pPr>
      <w:tabs>
        <w:tab w:val="left" w:pos="702"/>
      </w:tabs>
      <w:spacing w:line="283" w:lineRule="atLeast"/>
      <w:ind w:left="703" w:firstLine="357"/>
      <w:jc w:val="both"/>
    </w:pPr>
    <w:rPr>
      <w:lang w:val="en-US"/>
    </w:rPr>
  </w:style>
  <w:style w:type="paragraph" w:customStyle="1" w:styleId="WW-Predefinito">
    <w:name w:val="WW-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en-US" w:eastAsia="ar-SA" w:bidi="hi-IN"/>
    </w:rPr>
  </w:style>
  <w:style w:type="paragraph" w:customStyle="1" w:styleId="CIOggetto">
    <w:name w:val="CI_Oggetto"/>
    <w:basedOn w:val="Normale"/>
    <w:rPr>
      <w:b/>
      <w:bCs/>
      <w:sz w:val="22"/>
      <w:szCs w:val="22"/>
    </w:rPr>
  </w:style>
  <w:style w:type="paragraph" w:customStyle="1" w:styleId="TableParagraph">
    <w:name w:val="Table Paragraph"/>
    <w:basedOn w:val="Normale"/>
    <w:pPr>
      <w:suppressAutoHyphens/>
    </w:pPr>
    <w:rPr>
      <w:rFonts w:ascii="Arial" w:hAnsi="Arial"/>
      <w:sz w:val="22"/>
      <w:szCs w:val="2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Liberation Serif"/>
      <w:position w:val="-1"/>
      <w:sz w:val="24"/>
      <w:szCs w:val="24"/>
      <w:lang w:eastAsia="ar-SA" w:bidi="hi-IN"/>
    </w:rPr>
  </w:style>
  <w:style w:type="paragraph" w:customStyle="1" w:styleId="Testo10">
    <w:name w:val="Testo10"/>
    <w:pPr>
      <w:widowControl w:val="0"/>
      <w:spacing w:line="280" w:lineRule="atLeast"/>
      <w:ind w:leftChars="-1" w:left="-1" w:hangingChars="1" w:firstLine="283"/>
      <w:jc w:val="both"/>
      <w:textDirection w:val="btLr"/>
      <w:textAlignment w:val="center"/>
      <w:outlineLvl w:val="0"/>
    </w:pPr>
    <w:rPr>
      <w:rFonts w:ascii="NewAster" w:eastAsia="NewAster" w:hAnsi="NewAster" w:cs="Liberation Serif"/>
      <w:color w:val="000000"/>
      <w:kern w:val="2"/>
      <w:position w:val="-1"/>
      <w:sz w:val="21"/>
      <w:szCs w:val="21"/>
      <w:lang w:eastAsia="hi-IN" w:bidi="hi-IN"/>
    </w:rPr>
  </w:style>
  <w:style w:type="paragraph" w:customStyle="1" w:styleId="Testonormale1">
    <w:name w:val="Testo normale1"/>
    <w:basedOn w:val="Normale"/>
    <w:rPr>
      <w:rFonts w:ascii="Courier" w:eastAsia="Courier" w:hAnsi="Courier"/>
    </w:rPr>
  </w:style>
  <w:style w:type="paragraph" w:customStyle="1" w:styleId="sche4">
    <w:name w:val="sche_4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lang w:val="en-US" w:eastAsia="ar-SA" w:bidi="hi-IN"/>
    </w:rPr>
  </w:style>
  <w:style w:type="paragraph" w:customStyle="1" w:styleId="sche23">
    <w:name w:val="sche2_3"/>
    <w:pPr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"/>
      <w:position w:val="-1"/>
      <w:lang w:val="en-US" w:eastAsia="ar-SA" w:bidi="hi-IN"/>
    </w:rPr>
  </w:style>
  <w:style w:type="paragraph" w:customStyle="1" w:styleId="sche22">
    <w:name w:val="sche2_2"/>
    <w:pPr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"/>
      <w:position w:val="-1"/>
      <w:lang w:val="en-US" w:eastAsia="ar-SA" w:bidi="hi-IN"/>
    </w:rPr>
  </w:style>
  <w:style w:type="paragraph" w:customStyle="1" w:styleId="Rientrocorpodeltesto31">
    <w:name w:val="Rientro corpo del testo 31"/>
    <w:basedOn w:val="Normale"/>
    <w:pPr>
      <w:ind w:left="1416" w:firstLine="0"/>
      <w:jc w:val="both"/>
    </w:pPr>
    <w:rPr>
      <w:rFonts w:ascii="Arial" w:hAnsi="Arial"/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x1FAiLNVSvgHHSstPppjGzFMQ==">AMUW2mVhlCz8cRDpJMzAuV3jdaWoY1BSP7KUesxwfH2g27YA50b1/u+hznRkTZIcAr6rv0NakYdyX15uwOmfDecoNG1I5ld7OBgLWnC83gzHyJZVcBcqWD4+0Nv0VJ18lU602jvsrEuko+DBU8SUwOn/gP5+Panqtg==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Sapienza</cp:lastModifiedBy>
  <cp:revision>2</cp:revision>
  <dcterms:created xsi:type="dcterms:W3CDTF">2022-08-25T14:19:00Z</dcterms:created>
  <dcterms:modified xsi:type="dcterms:W3CDTF">2022-10-20T16:11:00Z</dcterms:modified>
</cp:coreProperties>
</file>