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2" w14:textId="77777777" w:rsidR="000446DC" w:rsidRDefault="00460B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DICHIARAZIONE DI PRESA VISIONE DEI LUOGHI</w:t>
      </w:r>
    </w:p>
    <w:p w14:paraId="00000003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4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5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ALLA </w:t>
      </w:r>
      <w:r>
        <w:rPr>
          <w:rFonts w:ascii="Arial" w:eastAsia="Arial" w:hAnsi="Arial" w:cs="Arial"/>
          <w:color w:val="000000"/>
          <w:sz w:val="18"/>
          <w:szCs w:val="18"/>
        </w:rPr>
        <w:tab/>
        <w:t>CENTRALE UNICA DI COMMITTENZA</w:t>
      </w:r>
    </w:p>
    <w:p w14:paraId="00000006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CONSORZIO I CASTELLI DELLA SAPIENZA</w:t>
      </w:r>
    </w:p>
    <w:p w14:paraId="00000007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PIAZZA UMBERTO PILOZZI N. 9</w:t>
      </w:r>
    </w:p>
    <w:p w14:paraId="00000008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00038 VALMONTONE(ROMA)</w:t>
      </w:r>
    </w:p>
    <w:p w14:paraId="00000009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000000A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ALLA </w:t>
      </w:r>
      <w:r>
        <w:rPr>
          <w:rFonts w:ascii="Arial" w:eastAsia="Arial" w:hAnsi="Arial" w:cs="Arial"/>
          <w:color w:val="000000"/>
          <w:sz w:val="18"/>
          <w:szCs w:val="18"/>
        </w:rPr>
        <w:tab/>
        <w:t>STAZIONE APPALTANTE</w:t>
      </w:r>
    </w:p>
    <w:p w14:paraId="0000000B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COMUNE DI CIVITAVECCHIA</w:t>
      </w:r>
    </w:p>
    <w:p w14:paraId="1EB66E28" w14:textId="535B6292" w:rsidR="00CB78EC" w:rsidRPr="00CB78EC" w:rsidRDefault="00CB78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CB78EC">
        <w:rPr>
          <w:rFonts w:ascii="Arial" w:eastAsia="Arial" w:hAnsi="Arial" w:cs="Arial"/>
          <w:color w:val="000000"/>
          <w:sz w:val="18"/>
          <w:szCs w:val="18"/>
        </w:rPr>
        <w:t xml:space="preserve">VIA REGINA ELENA N. 34 </w:t>
      </w:r>
    </w:p>
    <w:p w14:paraId="0000000D" w14:textId="2DBF4B3F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0053 CIVITAVECCHIA (Roma)</w:t>
      </w:r>
    </w:p>
    <w:p w14:paraId="0000000E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7B690A0" w14:textId="48AEB51E" w:rsidR="00CB78EC" w:rsidRDefault="00460B6F" w:rsidP="00CB78EC">
      <w:pPr>
        <w:widowControl w:val="0"/>
        <w:spacing w:before="60" w:after="60" w:line="240" w:lineRule="auto"/>
        <w:ind w:left="0" w:hanging="2"/>
        <w:jc w:val="both"/>
        <w:rPr>
          <w:b/>
          <w:sz w:val="18"/>
          <w:szCs w:val="18"/>
        </w:rPr>
      </w:pPr>
      <w:r>
        <w:rPr>
          <w:rFonts w:ascii="Arial" w:eastAsia="Arial" w:hAnsi="Arial" w:cs="Arial"/>
          <w:b/>
        </w:rPr>
        <w:t xml:space="preserve">Oggetto: </w:t>
      </w:r>
      <w:r w:rsidR="00CB78EC" w:rsidRPr="00CB78EC">
        <w:rPr>
          <w:rFonts w:ascii="Arial" w:eastAsia="Arial" w:hAnsi="Arial" w:cs="Arial"/>
          <w:b/>
          <w:color w:val="000000"/>
        </w:rPr>
        <w:t>Gara a procedura telematica negoziata mediante appalto integrato per l'affidamento dei</w:t>
      </w:r>
      <w:r w:rsidR="00CB78EC">
        <w:rPr>
          <w:rFonts w:ascii="Arial" w:eastAsia="Arial" w:hAnsi="Arial" w:cs="Arial"/>
          <w:b/>
          <w:color w:val="000000"/>
        </w:rPr>
        <w:t xml:space="preserve"> </w:t>
      </w:r>
      <w:r w:rsidR="00CB78EC" w:rsidRPr="00CB78EC">
        <w:rPr>
          <w:rFonts w:ascii="Arial" w:eastAsia="Arial" w:hAnsi="Arial" w:cs="Arial"/>
          <w:b/>
          <w:color w:val="000000"/>
        </w:rPr>
        <w:t>lavori di “Ristrutturazione, adeguamento normativo, efficientamento energetico –</w:t>
      </w:r>
      <w:r w:rsidR="00CB78EC">
        <w:rPr>
          <w:rFonts w:ascii="Arial" w:eastAsia="Arial" w:hAnsi="Arial" w:cs="Arial"/>
          <w:b/>
          <w:color w:val="000000"/>
        </w:rPr>
        <w:t xml:space="preserve"> </w:t>
      </w:r>
      <w:r w:rsidR="00CB78EC" w:rsidRPr="00CB78EC">
        <w:rPr>
          <w:rFonts w:ascii="Arial" w:eastAsia="Arial" w:hAnsi="Arial" w:cs="Arial"/>
          <w:b/>
          <w:color w:val="000000"/>
        </w:rPr>
        <w:t>patrimonio residenziale - I° stralcio funzionale – Via Santa Barbara 8,10”</w:t>
      </w:r>
      <w:r w:rsidR="006F3EB1" w:rsidRPr="006F3EB1">
        <w:rPr>
          <w:rFonts w:ascii="Arial" w:eastAsia="Arial" w:hAnsi="Arial" w:cs="Arial"/>
          <w:b/>
          <w:color w:val="000000"/>
        </w:rPr>
        <w:t xml:space="preserve"> - Comune di Civitavecchia</w:t>
      </w:r>
      <w:r>
        <w:rPr>
          <w:b/>
          <w:sz w:val="18"/>
          <w:szCs w:val="18"/>
        </w:rPr>
        <w:t xml:space="preserve"> </w:t>
      </w:r>
    </w:p>
    <w:p w14:paraId="0000000F" w14:textId="781E913C" w:rsidR="000446DC" w:rsidRPr="00CB78EC" w:rsidRDefault="00CB78EC" w:rsidP="00CB78EC">
      <w:pPr>
        <w:widowControl w:val="0"/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 w:rsidRPr="00CB78EC">
        <w:rPr>
          <w:rFonts w:ascii="Arial" w:eastAsia="Arial" w:hAnsi="Arial" w:cs="Arial"/>
          <w:b/>
        </w:rPr>
        <w:t>CUP J39J21013740002 CIG 9559371281</w:t>
      </w:r>
    </w:p>
    <w:p w14:paraId="00000012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3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DI PRESA VISIONE DEI LUOGHI</w:t>
      </w:r>
    </w:p>
    <w:p w14:paraId="00000014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5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il …………………………. in qualità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di ............................................................., della ................................................................................. con sede legale in 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………………………………………………………………………….. Via/Piazza 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 n. civico ………………. </w:t>
      </w:r>
    </w:p>
    <w:p w14:paraId="00000016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Partita IVA / Cod. Fiscale ………………………………………………………………………………………………</w:t>
      </w:r>
    </w:p>
    <w:p w14:paraId="00000017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PEC ……………………………………………………… email 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00000018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9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riferimento alla</w:t>
      </w:r>
      <w:r>
        <w:rPr>
          <w:rFonts w:ascii="Arial" w:eastAsia="Arial" w:hAnsi="Arial" w:cs="Arial"/>
          <w:b/>
          <w:color w:val="000000"/>
        </w:rPr>
        <w:t xml:space="preserve"> gara telematica in oggetto</w:t>
      </w:r>
    </w:p>
    <w:p w14:paraId="0000001A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B" w14:textId="77777777" w:rsidR="000446DC" w:rsidRDefault="00460B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 I C H I A R A</w:t>
      </w:r>
    </w:p>
    <w:p w14:paraId="0000001C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D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dei luoghi dove deve eseguirsi l’appalto in oggetto.</w:t>
      </w:r>
    </w:p>
    <w:p w14:paraId="0000001E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F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l’Operatore Economico</w:t>
      </w:r>
    </w:p>
    <w:p w14:paraId="00000020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1" w14:textId="77777777" w:rsidR="000446DC" w:rsidRDefault="00460B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                       ……………………………………</w:t>
      </w:r>
    </w:p>
    <w:p w14:paraId="00000022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Visto obbligatorio di conferma della presa visione dei luoghi</w:t>
      </w:r>
    </w:p>
    <w:p w14:paraId="00000023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del Responsabile Unico del Procedimento o suo delegato</w:t>
      </w:r>
    </w:p>
    <w:p w14:paraId="00000024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(obbligatorio a pena di esclusione dalla procedura)</w:t>
      </w:r>
    </w:p>
    <w:p w14:paraId="00000025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6" w14:textId="77777777" w:rsidR="000446DC" w:rsidRDefault="00460B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e firma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…………………………………………</w:t>
      </w:r>
    </w:p>
    <w:sectPr w:rsidR="000446DC">
      <w:pgSz w:w="11906" w:h="16838"/>
      <w:pgMar w:top="993" w:right="1134" w:bottom="1134" w:left="1134" w:header="720" w:footer="7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3430" w14:textId="77777777" w:rsidR="00924CFD" w:rsidRDefault="00924CFD">
      <w:pPr>
        <w:spacing w:line="240" w:lineRule="auto"/>
        <w:ind w:left="0" w:hanging="2"/>
      </w:pPr>
      <w:r>
        <w:separator/>
      </w:r>
    </w:p>
  </w:endnote>
  <w:endnote w:type="continuationSeparator" w:id="0">
    <w:p w14:paraId="44EF54F0" w14:textId="77777777" w:rsidR="00924CFD" w:rsidRDefault="00924C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A735" w14:textId="77777777" w:rsidR="00924CFD" w:rsidRDefault="00924CFD">
      <w:pPr>
        <w:spacing w:line="240" w:lineRule="auto"/>
        <w:ind w:left="0" w:hanging="2"/>
      </w:pPr>
      <w:r>
        <w:separator/>
      </w:r>
    </w:p>
  </w:footnote>
  <w:footnote w:type="continuationSeparator" w:id="0">
    <w:p w14:paraId="577DEC24" w14:textId="77777777" w:rsidR="00924CFD" w:rsidRDefault="00924CFD">
      <w:pPr>
        <w:spacing w:line="240" w:lineRule="auto"/>
        <w:ind w:left="0" w:hanging="2"/>
      </w:pPr>
      <w:r>
        <w:continuationSeparator/>
      </w:r>
    </w:p>
  </w:footnote>
  <w:footnote w:id="1">
    <w:p w14:paraId="00000027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N.B</w:t>
      </w:r>
      <w:r>
        <w:rPr>
          <w:rFonts w:ascii="Arial" w:eastAsia="Arial" w:hAnsi="Arial" w:cs="Arial"/>
          <w:color w:val="000000"/>
          <w:sz w:val="16"/>
          <w:szCs w:val="16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dipendente munito di apposita delega, rilasciata dal titolare o dal 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DC"/>
    <w:rsid w:val="000446DC"/>
    <w:rsid w:val="000A4B3C"/>
    <w:rsid w:val="00460B6F"/>
    <w:rsid w:val="006F3EB1"/>
    <w:rsid w:val="008530EF"/>
    <w:rsid w:val="00924CFD"/>
    <w:rsid w:val="00C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AD22"/>
  <w15:docId w15:val="{2CF10AA2-7FA9-4554-B526-806BEB2E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</w:pPr>
    <w:rPr>
      <w:rFonts w:ascii="Times New Roman" w:hAnsi="Times New Roman"/>
      <w:b/>
      <w:kern w:val="24"/>
      <w:lang w:val="de-DE"/>
    </w:rPr>
  </w:style>
  <w:style w:type="paragraph" w:styleId="Corpodeltesto2">
    <w:name w:val="Body Text 2"/>
    <w:basedOn w:val="Normale"/>
    <w:pPr>
      <w:widowControl w:val="0"/>
      <w:spacing w:before="120"/>
      <w:jc w:val="both"/>
    </w:pPr>
    <w:rPr>
      <w:kern w:val="24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M261">
    <w:name w:val="CM261"/>
    <w:basedOn w:val="Normale"/>
    <w:next w:val="Normale"/>
    <w:pPr>
      <w:widowControl w:val="0"/>
      <w:autoSpaceDE w:val="0"/>
      <w:autoSpaceDN w:val="0"/>
      <w:adjustRightInd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pPr>
      <w:tabs>
        <w:tab w:val="left" w:pos="0"/>
      </w:tabs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6865AC"/>
    <w:rPr>
      <w:rFonts w:ascii="Times" w:eastAsia="Times" w:hAnsi="Times" w:cs="Times"/>
      <w:color w:val="00000A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616F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TxvxEaO0txZQ84qztGObAcnkCw==">AMUW2mX6zvk546Tmda87L6KfBmDmcbY/+HpGgaAVGbe3l6SSbNznbKKe5HB4ARNRXr4oV1Ns3Y2B6Mi2H4H/JOM67hQITKPyPjNSYVciaX3GXzBOeIswarM=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consorzio castelli della sapienza</cp:lastModifiedBy>
  <cp:revision>6</cp:revision>
  <dcterms:created xsi:type="dcterms:W3CDTF">2022-04-01T08:33:00Z</dcterms:created>
  <dcterms:modified xsi:type="dcterms:W3CDTF">2023-01-05T11:19:00Z</dcterms:modified>
</cp:coreProperties>
</file>