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3"/>
        <w:gridCol w:w="8433"/>
      </w:tblGrid>
      <w:tr w:rsidR="00E6121B" w:rsidRPr="00F15091" w14:paraId="5BE5DD2E" w14:textId="77777777" w:rsidTr="00CA2BC0">
        <w:trPr>
          <w:trHeight w:val="1538"/>
        </w:trPr>
        <w:tc>
          <w:tcPr>
            <w:tcW w:w="1363" w:type="dxa"/>
            <w:tcBorders>
              <w:top w:val="nil"/>
              <w:left w:val="nil"/>
              <w:bottom w:val="nil"/>
              <w:right w:val="nil"/>
            </w:tcBorders>
          </w:tcPr>
          <w:p w14:paraId="73A9B895" w14:textId="77777777" w:rsidR="00E6121B" w:rsidRPr="004913B5" w:rsidRDefault="00E6121B" w:rsidP="00CA2B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D171DD" wp14:editId="7367A986">
                  <wp:extent cx="662730" cy="1161823"/>
                  <wp:effectExtent l="0" t="0" r="4445" b="635"/>
                  <wp:docPr id="3" name="Immagin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662" cy="1168715"/>
                          </a:xfrm>
                          <a:prstGeom prst="rect">
                            <a:avLst/>
                          </a:prstGeom>
                          <a:noFill/>
                          <a:ln>
                            <a:noFill/>
                          </a:ln>
                        </pic:spPr>
                      </pic:pic>
                    </a:graphicData>
                  </a:graphic>
                </wp:inline>
              </w:drawing>
            </w:r>
          </w:p>
        </w:tc>
        <w:tc>
          <w:tcPr>
            <w:tcW w:w="8433" w:type="dxa"/>
            <w:tcBorders>
              <w:top w:val="nil"/>
              <w:left w:val="nil"/>
              <w:bottom w:val="nil"/>
              <w:right w:val="nil"/>
            </w:tcBorders>
          </w:tcPr>
          <w:p w14:paraId="511B2A88" w14:textId="77777777" w:rsidR="00E6121B" w:rsidRPr="00F15091" w:rsidRDefault="00E6121B" w:rsidP="00CA2BC0">
            <w:pPr>
              <w:keepNext/>
              <w:widowControl w:val="0"/>
              <w:tabs>
                <w:tab w:val="center" w:pos="4896"/>
                <w:tab w:val="right" w:pos="9792"/>
              </w:tabs>
              <w:autoSpaceDE w:val="0"/>
              <w:autoSpaceDN w:val="0"/>
              <w:spacing w:after="0" w:line="240" w:lineRule="auto"/>
              <w:jc w:val="center"/>
              <w:outlineLvl w:val="0"/>
              <w:rPr>
                <w:rFonts w:ascii="Garamond" w:eastAsia="Times New Roman" w:hAnsi="Garamond" w:cs="Arial"/>
                <w:color w:val="000000"/>
                <w:sz w:val="28"/>
                <w:szCs w:val="28"/>
              </w:rPr>
            </w:pPr>
          </w:p>
          <w:p w14:paraId="1A3B8DBB" w14:textId="77777777" w:rsidR="00E6121B" w:rsidRPr="00F15091" w:rsidRDefault="00E6121B" w:rsidP="00CA2BC0">
            <w:pPr>
              <w:keepNext/>
              <w:widowControl w:val="0"/>
              <w:tabs>
                <w:tab w:val="center" w:pos="4896"/>
                <w:tab w:val="right" w:pos="9792"/>
              </w:tabs>
              <w:autoSpaceDE w:val="0"/>
              <w:autoSpaceDN w:val="0"/>
              <w:spacing w:after="0" w:line="240" w:lineRule="auto"/>
              <w:jc w:val="center"/>
              <w:outlineLvl w:val="0"/>
              <w:rPr>
                <w:rFonts w:ascii="Garamond" w:eastAsia="Times New Roman" w:hAnsi="Garamond" w:cs="Arial"/>
                <w:b/>
                <w:color w:val="000000"/>
                <w:sz w:val="32"/>
                <w:szCs w:val="32"/>
              </w:rPr>
            </w:pPr>
            <w:r w:rsidRPr="00F15091">
              <w:rPr>
                <w:rFonts w:ascii="Garamond" w:eastAsia="Times New Roman" w:hAnsi="Garamond" w:cs="Arial"/>
                <w:b/>
                <w:color w:val="000000"/>
                <w:sz w:val="32"/>
                <w:szCs w:val="32"/>
              </w:rPr>
              <w:t>Consorzio "I Castelli della Sapienza"</w:t>
            </w:r>
          </w:p>
          <w:p w14:paraId="79B90F1B" w14:textId="77777777" w:rsidR="00E6121B" w:rsidRPr="00FB3961" w:rsidRDefault="00E6121B" w:rsidP="00CA2BC0">
            <w:pPr>
              <w:widowControl w:val="0"/>
              <w:spacing w:after="0" w:line="240" w:lineRule="auto"/>
              <w:jc w:val="center"/>
              <w:rPr>
                <w:rFonts w:ascii="Garamond" w:eastAsia="Times New Roman" w:hAnsi="Garamond" w:cs="Arial"/>
                <w:b/>
                <w:snapToGrid w:val="0"/>
                <w:color w:val="000000"/>
                <w:sz w:val="24"/>
                <w:szCs w:val="24"/>
              </w:rPr>
            </w:pPr>
            <w:r w:rsidRPr="00FB3961">
              <w:rPr>
                <w:rFonts w:ascii="Garamond" w:eastAsia="Times New Roman" w:hAnsi="Garamond" w:cs="Arial"/>
                <w:b/>
                <w:snapToGrid w:val="0"/>
                <w:color w:val="000000"/>
                <w:sz w:val="24"/>
                <w:szCs w:val="24"/>
              </w:rPr>
              <w:t>Enti Consorziati:</w:t>
            </w:r>
          </w:p>
          <w:p w14:paraId="4B856649" w14:textId="1E22FBD7" w:rsidR="00E6121B" w:rsidRPr="00FB3961" w:rsidRDefault="00E6121B" w:rsidP="00CA2BC0">
            <w:pPr>
              <w:widowControl w:val="0"/>
              <w:spacing w:after="0" w:line="240" w:lineRule="auto"/>
              <w:jc w:val="center"/>
              <w:rPr>
                <w:rFonts w:ascii="Garamond" w:eastAsia="Times New Roman" w:hAnsi="Garamond" w:cs="Arial"/>
                <w:snapToGrid w:val="0"/>
                <w:color w:val="000000"/>
                <w:sz w:val="24"/>
                <w:szCs w:val="24"/>
              </w:rPr>
            </w:pPr>
            <w:r w:rsidRPr="00FB3961">
              <w:rPr>
                <w:rFonts w:ascii="Garamond" w:eastAsia="Times New Roman" w:hAnsi="Garamond" w:cs="Arial"/>
                <w:snapToGrid w:val="0"/>
                <w:color w:val="000000"/>
                <w:sz w:val="24"/>
                <w:szCs w:val="24"/>
              </w:rPr>
              <w:t>Artena, Cave, Carpineto Romano, Colonna, Gallicano nel Lazio, Genazzano,</w:t>
            </w:r>
            <w:r w:rsidR="007A1A37" w:rsidRPr="00FB3961">
              <w:rPr>
                <w:rFonts w:ascii="Garamond" w:eastAsia="Times New Roman" w:hAnsi="Garamond" w:cs="Arial"/>
                <w:snapToGrid w:val="0"/>
                <w:color w:val="000000"/>
                <w:sz w:val="24"/>
                <w:szCs w:val="24"/>
              </w:rPr>
              <w:t xml:space="preserve"> Labico, Lariano,</w:t>
            </w:r>
            <w:r w:rsidRPr="00FB3961">
              <w:rPr>
                <w:rFonts w:ascii="Garamond" w:eastAsia="Times New Roman" w:hAnsi="Garamond" w:cs="Arial"/>
                <w:snapToGrid w:val="0"/>
                <w:color w:val="000000"/>
                <w:sz w:val="24"/>
                <w:szCs w:val="24"/>
              </w:rPr>
              <w:t xml:space="preserve"> Paliano,</w:t>
            </w:r>
            <w:r w:rsidR="007A1A37" w:rsidRPr="00FB3961">
              <w:rPr>
                <w:rFonts w:ascii="Garamond" w:eastAsia="Times New Roman" w:hAnsi="Garamond" w:cs="Arial"/>
                <w:snapToGrid w:val="0"/>
                <w:color w:val="000000"/>
                <w:sz w:val="24"/>
                <w:szCs w:val="24"/>
              </w:rPr>
              <w:t xml:space="preserve"> Poli, Valmontone,</w:t>
            </w:r>
            <w:r w:rsidRPr="00FB3961">
              <w:rPr>
                <w:rFonts w:ascii="Garamond" w:eastAsia="Times New Roman" w:hAnsi="Garamond" w:cs="Arial"/>
                <w:snapToGrid w:val="0"/>
                <w:color w:val="000000"/>
                <w:sz w:val="24"/>
                <w:szCs w:val="24"/>
              </w:rPr>
              <w:t xml:space="preserve"> Zagarolo</w:t>
            </w:r>
          </w:p>
          <w:p w14:paraId="57B1D283" w14:textId="77777777" w:rsidR="00E6121B" w:rsidRPr="00F15091" w:rsidRDefault="00E6121B" w:rsidP="00CA2BC0">
            <w:pPr>
              <w:widowControl w:val="0"/>
              <w:spacing w:after="0" w:line="240" w:lineRule="auto"/>
              <w:jc w:val="center"/>
              <w:rPr>
                <w:rFonts w:ascii="Garamond" w:eastAsia="Times New Roman" w:hAnsi="Garamond" w:cs="Times New Roman"/>
                <w:b/>
                <w:snapToGrid w:val="0"/>
                <w:color w:val="000000"/>
                <w:sz w:val="28"/>
                <w:szCs w:val="28"/>
                <w:lang w:val="fr-FR"/>
              </w:rPr>
            </w:pPr>
          </w:p>
        </w:tc>
      </w:tr>
    </w:tbl>
    <w:p w14:paraId="6C39E803" w14:textId="77777777" w:rsidR="00FB3961" w:rsidRDefault="00FB3961" w:rsidP="00556AD9">
      <w:pPr>
        <w:widowControl w:val="0"/>
        <w:jc w:val="right"/>
        <w:rPr>
          <w:rFonts w:ascii="Garamond" w:hAnsi="Garamond"/>
          <w:snapToGrid w:val="0"/>
          <w:color w:val="000000"/>
        </w:rPr>
      </w:pPr>
    </w:p>
    <w:p w14:paraId="034D0E8D" w14:textId="77777777" w:rsidR="00FB3961" w:rsidRDefault="00FB3961" w:rsidP="00FB3961">
      <w:pPr>
        <w:widowControl w:val="0"/>
        <w:spacing w:after="0" w:line="240" w:lineRule="auto"/>
        <w:jc w:val="right"/>
        <w:rPr>
          <w:rFonts w:ascii="Garamond" w:hAnsi="Garamond"/>
          <w:b/>
          <w:bCs/>
          <w:snapToGrid w:val="0"/>
          <w:color w:val="000000"/>
        </w:rPr>
      </w:pPr>
    </w:p>
    <w:p w14:paraId="0EE0FABE" w14:textId="77777777" w:rsidR="00BE2ADE" w:rsidRDefault="00BE2ADE" w:rsidP="00BE2ADE">
      <w:pPr>
        <w:spacing w:after="0" w:line="360" w:lineRule="auto"/>
        <w:jc w:val="right"/>
        <w:rPr>
          <w:rFonts w:ascii="Imprint MT Shadow" w:eastAsia="Times New Roman" w:hAnsi="Imprint MT Shadow" w:cs="Aparajita"/>
          <w:sz w:val="24"/>
          <w:szCs w:val="24"/>
        </w:rPr>
      </w:pPr>
    </w:p>
    <w:p w14:paraId="66BE58D9" w14:textId="4EF5702C" w:rsidR="007661A4" w:rsidRPr="00185291" w:rsidRDefault="007661A4" w:rsidP="007661A4">
      <w:pPr>
        <w:pStyle w:val="Paragrafoelenco"/>
        <w:jc w:val="center"/>
        <w:rPr>
          <w:rFonts w:ascii="Times New Roman" w:hAnsi="Times New Roman"/>
          <w:bCs/>
          <w:color w:val="000000"/>
          <w:sz w:val="20"/>
          <w:szCs w:val="20"/>
        </w:rPr>
      </w:pPr>
      <w:r w:rsidRPr="00185291">
        <w:rPr>
          <w:rFonts w:ascii="Times New Roman" w:hAnsi="Times New Roman"/>
          <w:b/>
          <w:bCs/>
          <w:color w:val="000000"/>
          <w:sz w:val="28"/>
          <w:szCs w:val="28"/>
        </w:rPr>
        <w:t>RICHIESTA DI ACCESSO GENERALIZZATO</w:t>
      </w:r>
      <w:r w:rsidRPr="00185291">
        <w:rPr>
          <w:rFonts w:ascii="Times New Roman" w:hAnsi="Times New Roman"/>
          <w:b/>
          <w:bCs/>
          <w:color w:val="000000"/>
        </w:rPr>
        <w:br/>
      </w:r>
      <w:r w:rsidRPr="00185291">
        <w:rPr>
          <w:rFonts w:ascii="Times New Roman" w:hAnsi="Times New Roman"/>
          <w:color w:val="000000"/>
          <w:sz w:val="24"/>
          <w:szCs w:val="24"/>
        </w:rPr>
        <w:t xml:space="preserve">(art. 5, c. 2, </w:t>
      </w:r>
      <w:proofErr w:type="spellStart"/>
      <w:r w:rsidRPr="00185291">
        <w:rPr>
          <w:rFonts w:ascii="Times New Roman" w:hAnsi="Times New Roman"/>
          <w:color w:val="000000"/>
          <w:sz w:val="24"/>
          <w:szCs w:val="24"/>
        </w:rPr>
        <w:t>D.Lgs.</w:t>
      </w:r>
      <w:proofErr w:type="spellEnd"/>
      <w:r w:rsidRPr="00185291">
        <w:rPr>
          <w:rFonts w:ascii="Times New Roman" w:hAnsi="Times New Roman"/>
          <w:color w:val="000000"/>
          <w:sz w:val="24"/>
          <w:szCs w:val="24"/>
        </w:rPr>
        <w:t xml:space="preserve"> n. 33/2013</w:t>
      </w:r>
      <w:r>
        <w:rPr>
          <w:rFonts w:ascii="Times New Roman" w:hAnsi="Times New Roman"/>
          <w:color w:val="000000"/>
          <w:sz w:val="24"/>
          <w:szCs w:val="24"/>
        </w:rPr>
        <w:t>)</w:t>
      </w:r>
    </w:p>
    <w:p w14:paraId="1123549C" w14:textId="77777777" w:rsidR="007661A4" w:rsidRPr="00185291" w:rsidRDefault="007661A4" w:rsidP="007661A4">
      <w:pPr>
        <w:rPr>
          <w:rFonts w:ascii="Times New Roman" w:hAnsi="Times New Roman"/>
          <w:color w:val="000000"/>
          <w:sz w:val="28"/>
          <w:szCs w:val="28"/>
        </w:rPr>
      </w:pPr>
    </w:p>
    <w:p w14:paraId="13718C9D" w14:textId="77777777" w:rsidR="007661A4" w:rsidRPr="007661A4" w:rsidRDefault="007661A4" w:rsidP="007661A4">
      <w:pPr>
        <w:jc w:val="both"/>
        <w:rPr>
          <w:rFonts w:ascii="Times New Roman" w:hAnsi="Times New Roman"/>
          <w:color w:val="000000"/>
        </w:rPr>
      </w:pPr>
      <w:r w:rsidRPr="007661A4">
        <w:rPr>
          <w:rFonts w:ascii="Times New Roman" w:hAnsi="Times New Roman"/>
          <w:color w:val="000000"/>
        </w:rPr>
        <w:t xml:space="preserve">Il/la sottoscritto/a cognome*_______________________.nome*_____________nato/a*____________ () il residente in*_________ (prov._____)via ____________ n.______________ e-mail _______________________________ </w:t>
      </w:r>
      <w:proofErr w:type="spellStart"/>
      <w:r w:rsidRPr="007661A4">
        <w:rPr>
          <w:rFonts w:ascii="Times New Roman" w:hAnsi="Times New Roman"/>
          <w:color w:val="000000"/>
        </w:rPr>
        <w:t>cell</w:t>
      </w:r>
      <w:proofErr w:type="spellEnd"/>
      <w:r w:rsidRPr="007661A4">
        <w:rPr>
          <w:rFonts w:ascii="Times New Roman" w:hAnsi="Times New Roman"/>
          <w:color w:val="000000"/>
        </w:rPr>
        <w:t>.____________ tel. _________________ fax ________________</w:t>
      </w:r>
    </w:p>
    <w:p w14:paraId="062C0F66" w14:textId="6918C100" w:rsidR="007661A4" w:rsidRPr="007661A4" w:rsidRDefault="007661A4" w:rsidP="007661A4">
      <w:pPr>
        <w:jc w:val="both"/>
        <w:rPr>
          <w:rFonts w:ascii="Times New Roman" w:hAnsi="Times New Roman"/>
          <w:color w:val="000000"/>
        </w:rPr>
      </w:pPr>
      <w:r w:rsidRPr="007661A4">
        <w:rPr>
          <w:rFonts w:ascii="Times New Roman" w:hAnsi="Times New Roman"/>
          <w:color w:val="000000"/>
        </w:rPr>
        <w:br/>
        <w:t xml:space="preserve">ai sensi e per gli effetti dell’art. 5, c. 2, </w:t>
      </w:r>
      <w:proofErr w:type="spellStart"/>
      <w:r w:rsidRPr="007661A4">
        <w:rPr>
          <w:rFonts w:ascii="Times New Roman" w:hAnsi="Times New Roman"/>
          <w:color w:val="000000"/>
        </w:rPr>
        <w:t>D.Lgs.</w:t>
      </w:r>
      <w:proofErr w:type="spellEnd"/>
      <w:r w:rsidRPr="007661A4">
        <w:rPr>
          <w:rFonts w:ascii="Times New Roman" w:hAnsi="Times New Roman"/>
          <w:color w:val="000000"/>
        </w:rPr>
        <w:t xml:space="preserve"> n. 33/2013</w:t>
      </w:r>
      <w:r>
        <w:rPr>
          <w:rFonts w:ascii="Times New Roman" w:hAnsi="Times New Roman"/>
          <w:color w:val="000000"/>
        </w:rPr>
        <w:t xml:space="preserve"> e </w:t>
      </w:r>
      <w:r w:rsidRPr="007661A4">
        <w:rPr>
          <w:rFonts w:ascii="Times New Roman" w:hAnsi="Times New Roman"/>
          <w:color w:val="000000"/>
        </w:rPr>
        <w:t>delle relative disposizioni di attuazione dell’Ente, disciplinanti il diritto di accesso generalizzato ai dati e documenti detenuti dall’Ente,</w:t>
      </w:r>
    </w:p>
    <w:p w14:paraId="63575D8C" w14:textId="77777777" w:rsidR="007661A4" w:rsidRPr="007661A4" w:rsidRDefault="007661A4" w:rsidP="007661A4">
      <w:pPr>
        <w:jc w:val="center"/>
        <w:rPr>
          <w:rFonts w:ascii="Times New Roman" w:hAnsi="Times New Roman"/>
          <w:b/>
          <w:bCs/>
          <w:color w:val="000000"/>
        </w:rPr>
      </w:pPr>
      <w:r w:rsidRPr="007661A4">
        <w:rPr>
          <w:rFonts w:ascii="Times New Roman" w:hAnsi="Times New Roman"/>
          <w:color w:val="000000"/>
        </w:rPr>
        <w:br/>
      </w:r>
      <w:r w:rsidRPr="007661A4">
        <w:rPr>
          <w:rFonts w:ascii="Times New Roman" w:hAnsi="Times New Roman"/>
          <w:b/>
          <w:bCs/>
          <w:color w:val="000000"/>
        </w:rPr>
        <w:t>CHIEDE</w:t>
      </w:r>
    </w:p>
    <w:p w14:paraId="29FFEFF1" w14:textId="5AA4C0A6" w:rsidR="007661A4" w:rsidRDefault="007661A4" w:rsidP="007661A4">
      <w:pPr>
        <w:pStyle w:val="Nessunaspaziatura"/>
        <w:jc w:val="both"/>
        <w:rPr>
          <w:rFonts w:ascii="Times New Roman" w:hAnsi="Times New Roman"/>
        </w:rPr>
      </w:pPr>
      <w:r w:rsidRPr="007661A4">
        <w:rPr>
          <w:rFonts w:ascii="Times New Roman" w:hAnsi="Times New Roman"/>
          <w:b/>
          <w:bCs/>
        </w:rPr>
        <w:br/>
      </w:r>
      <w:r w:rsidRPr="007661A4">
        <w:rPr>
          <w:rFonts w:ascii="Times New Roman" w:hAnsi="Times New Roman"/>
        </w:rPr>
        <w:t>□</w:t>
      </w:r>
      <w:r>
        <w:rPr>
          <w:rFonts w:ascii="Times New Roman" w:hAnsi="Times New Roman"/>
        </w:rPr>
        <w:t xml:space="preserve"> </w:t>
      </w:r>
      <w:r w:rsidRPr="007661A4">
        <w:rPr>
          <w:rFonts w:ascii="Times New Roman" w:hAnsi="Times New Roman"/>
        </w:rPr>
        <w:t>il seguente documento</w:t>
      </w:r>
      <w:r>
        <w:rPr>
          <w:rFonts w:ascii="Times New Roman" w:hAnsi="Times New Roman"/>
        </w:rPr>
        <w:t>: _____________________________________________________________</w:t>
      </w:r>
    </w:p>
    <w:p w14:paraId="74C4E4FF" w14:textId="77777777" w:rsidR="007661A4" w:rsidRDefault="007661A4" w:rsidP="007661A4">
      <w:pPr>
        <w:pStyle w:val="Nessunaspaziatura"/>
        <w:jc w:val="both"/>
        <w:rPr>
          <w:rFonts w:ascii="Times New Roman" w:hAnsi="Times New Roman"/>
        </w:rPr>
      </w:pPr>
    </w:p>
    <w:p w14:paraId="09FF8FD5" w14:textId="77777777" w:rsidR="007661A4" w:rsidRDefault="007661A4" w:rsidP="007661A4">
      <w:pPr>
        <w:pStyle w:val="Nessunaspaziatura"/>
        <w:jc w:val="both"/>
        <w:rPr>
          <w:rFonts w:ascii="Times New Roman" w:hAnsi="Times New Roman"/>
        </w:rPr>
      </w:pPr>
      <w:r w:rsidRPr="007661A4">
        <w:rPr>
          <w:rFonts w:ascii="Times New Roman" w:hAnsi="Times New Roman"/>
        </w:rPr>
        <w:br/>
        <w:t>□ le seguenti informazioni</w:t>
      </w:r>
      <w:r>
        <w:rPr>
          <w:rFonts w:ascii="Times New Roman" w:hAnsi="Times New Roman"/>
        </w:rPr>
        <w:t xml:space="preserve">: </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w:t>
      </w:r>
    </w:p>
    <w:p w14:paraId="3B63A68C" w14:textId="4EFAA849" w:rsidR="007661A4" w:rsidRDefault="007661A4" w:rsidP="007661A4">
      <w:pPr>
        <w:pStyle w:val="Nessunaspaziatura"/>
        <w:jc w:val="both"/>
        <w:rPr>
          <w:rFonts w:ascii="Times New Roman" w:hAnsi="Times New Roman"/>
        </w:rPr>
      </w:pPr>
      <w:r w:rsidRPr="007661A4">
        <w:rPr>
          <w:rFonts w:ascii="Times New Roman" w:hAnsi="Times New Roman"/>
        </w:rPr>
        <w:br/>
        <w:t>□ il seguente dato</w:t>
      </w:r>
      <w:r>
        <w:rPr>
          <w:rFonts w:ascii="Times New Roman" w:hAnsi="Times New Roman"/>
        </w:rPr>
        <w:t xml:space="preserve">: </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_______________________________________________________________________</w:t>
      </w:r>
    </w:p>
    <w:p w14:paraId="29ACA51E" w14:textId="4091FB54" w:rsidR="007661A4" w:rsidRPr="007661A4" w:rsidRDefault="007661A4" w:rsidP="007661A4">
      <w:pPr>
        <w:pStyle w:val="Nessunaspaziatura"/>
        <w:jc w:val="both"/>
        <w:rPr>
          <w:rFonts w:ascii="Times New Roman" w:hAnsi="Times New Roman"/>
        </w:rPr>
      </w:pPr>
      <w:r w:rsidRPr="007661A4">
        <w:rPr>
          <w:rFonts w:ascii="Times New Roman" w:hAnsi="Times New Roman"/>
        </w:rPr>
        <w:br/>
      </w:r>
    </w:p>
    <w:p w14:paraId="5F4740E5" w14:textId="77777777" w:rsidR="007661A4" w:rsidRPr="007661A4" w:rsidRDefault="007661A4" w:rsidP="007661A4">
      <w:pPr>
        <w:pStyle w:val="Nessunaspaziatura"/>
        <w:jc w:val="center"/>
        <w:rPr>
          <w:rFonts w:ascii="Times New Roman" w:hAnsi="Times New Roman"/>
          <w:b/>
          <w:bCs/>
        </w:rPr>
      </w:pPr>
      <w:r w:rsidRPr="007661A4">
        <w:rPr>
          <w:rFonts w:ascii="Times New Roman" w:hAnsi="Times New Roman"/>
        </w:rPr>
        <w:br/>
      </w:r>
      <w:r w:rsidRPr="007661A4">
        <w:rPr>
          <w:rFonts w:ascii="Times New Roman" w:hAnsi="Times New Roman"/>
          <w:b/>
          <w:bCs/>
        </w:rPr>
        <w:t>DICHIARA</w:t>
      </w:r>
    </w:p>
    <w:p w14:paraId="4B917898" w14:textId="77777777" w:rsidR="007661A4" w:rsidRPr="007661A4" w:rsidRDefault="007661A4" w:rsidP="007661A4">
      <w:pPr>
        <w:pStyle w:val="Nessunaspaziatura"/>
        <w:jc w:val="both"/>
        <w:rPr>
          <w:rFonts w:ascii="Times New Roman" w:hAnsi="Times New Roman"/>
        </w:rPr>
      </w:pPr>
      <w:r w:rsidRPr="007661A4">
        <w:rPr>
          <w:rFonts w:ascii="Times New Roman" w:hAnsi="Times New Roman"/>
          <w:b/>
          <w:bCs/>
        </w:rPr>
        <w:br/>
      </w:r>
      <w:r w:rsidRPr="007661A4">
        <w:rPr>
          <w:rFonts w:ascii="Times New Roman" w:hAnsi="Times New Roman"/>
        </w:rPr>
        <w:t>□ di conoscere le sanzioni amministrative e penali previste dagli artt. 75 e 76 del D.P.R. 445/2000, “Testo unico delle disposizioni legislative e regolamentari in materia di documentazione amministrativa” (1);</w:t>
      </w:r>
    </w:p>
    <w:p w14:paraId="26CC2C2C" w14:textId="0A29A2EC" w:rsidR="007661A4" w:rsidRPr="007661A4" w:rsidRDefault="007661A4" w:rsidP="007661A4">
      <w:pPr>
        <w:pStyle w:val="Nessunaspaziatura"/>
        <w:jc w:val="both"/>
        <w:rPr>
          <w:rFonts w:ascii="Times New Roman" w:hAnsi="Times New Roman"/>
        </w:rPr>
      </w:pPr>
      <w:r w:rsidRPr="007661A4">
        <w:rPr>
          <w:rFonts w:ascii="Times New Roman" w:hAnsi="Times New Roman"/>
        </w:rPr>
        <w:br/>
        <w:t>□ di voler ricevere quanto richiesto, personalmente presso</w:t>
      </w:r>
      <w:r>
        <w:rPr>
          <w:rFonts w:ascii="Times New Roman" w:hAnsi="Times New Roman"/>
        </w:rPr>
        <w:t xml:space="preserve"> l’ufficio protocollo del Consorzio</w:t>
      </w:r>
      <w:r w:rsidRPr="007661A4">
        <w:rPr>
          <w:rFonts w:ascii="Times New Roman" w:hAnsi="Times New Roman"/>
        </w:rPr>
        <w:t>, oppure al proprio indirizzo di posta elettronica ______________________________, oppure che gli atti siano inviati al seguente indirizzo _____________ mediante raccomandata con avviso di ricevimento con spesa a proprio carico. (2)</w:t>
      </w:r>
    </w:p>
    <w:p w14:paraId="01C75C5F" w14:textId="77777777" w:rsidR="007661A4" w:rsidRPr="007661A4" w:rsidRDefault="007661A4" w:rsidP="007661A4">
      <w:pPr>
        <w:jc w:val="both"/>
        <w:rPr>
          <w:rFonts w:ascii="Times New Roman" w:hAnsi="Times New Roman"/>
          <w:color w:val="000000"/>
        </w:rPr>
      </w:pPr>
      <w:r w:rsidRPr="007661A4">
        <w:rPr>
          <w:rFonts w:ascii="Times New Roman" w:hAnsi="Times New Roman"/>
          <w:color w:val="000000"/>
        </w:rPr>
        <w:br/>
        <w:t>(Si allega copia del proprio documento d’identità)</w:t>
      </w:r>
    </w:p>
    <w:p w14:paraId="582F4775" w14:textId="77777777" w:rsidR="007661A4" w:rsidRPr="007661A4" w:rsidRDefault="007661A4" w:rsidP="007661A4">
      <w:pPr>
        <w:jc w:val="right"/>
        <w:rPr>
          <w:rFonts w:ascii="Times New Roman" w:hAnsi="Times New Roman"/>
          <w:color w:val="000000"/>
        </w:rPr>
      </w:pPr>
      <w:r w:rsidRPr="007661A4">
        <w:rPr>
          <w:rFonts w:ascii="Times New Roman" w:hAnsi="Times New Roman"/>
          <w:color w:val="000000"/>
        </w:rPr>
        <w:br/>
        <w:t>_____________________</w:t>
      </w:r>
      <w:r w:rsidRPr="007661A4">
        <w:rPr>
          <w:rFonts w:ascii="Times New Roman" w:hAnsi="Times New Roman"/>
          <w:color w:val="000000"/>
        </w:rPr>
        <w:br/>
        <w:t xml:space="preserve">         (luogo e data)</w:t>
      </w:r>
      <w:r w:rsidRPr="007661A4">
        <w:rPr>
          <w:rFonts w:ascii="Times New Roman" w:hAnsi="Times New Roman"/>
          <w:color w:val="000000"/>
        </w:rPr>
        <w:br/>
      </w:r>
      <w:r w:rsidRPr="007661A4">
        <w:rPr>
          <w:rFonts w:ascii="Times New Roman" w:hAnsi="Times New Roman"/>
          <w:b/>
          <w:color w:val="000000"/>
        </w:rPr>
        <w:t xml:space="preserve">                                                                                            _________________________</w:t>
      </w:r>
      <w:r w:rsidRPr="007661A4">
        <w:rPr>
          <w:rFonts w:ascii="Times New Roman" w:hAnsi="Times New Roman"/>
          <w:color w:val="000000"/>
        </w:rPr>
        <w:br/>
        <w:t xml:space="preserve">                                                                                                (firma per esteso leggibile)</w:t>
      </w:r>
    </w:p>
    <w:p w14:paraId="2697C954" w14:textId="77777777" w:rsidR="0086087C" w:rsidRPr="00CC1366" w:rsidRDefault="0086087C" w:rsidP="0086087C">
      <w:pPr>
        <w:pStyle w:val="Nessunaspaziatura"/>
        <w:spacing w:after="120"/>
        <w:jc w:val="center"/>
        <w:rPr>
          <w:rFonts w:ascii="Times New Roman" w:hAnsi="Times New Roman"/>
          <w:b/>
          <w:bCs/>
        </w:rPr>
      </w:pPr>
      <w:r w:rsidRPr="00CC1366">
        <w:rPr>
          <w:rFonts w:ascii="Times New Roman" w:hAnsi="Times New Roman"/>
          <w:b/>
          <w:bCs/>
        </w:rPr>
        <w:lastRenderedPageBreak/>
        <w:t>INFORMATIVA SUL TRATTAMENTO DEI DATI PERSONALI</w:t>
      </w:r>
    </w:p>
    <w:p w14:paraId="28135AAF" w14:textId="77777777" w:rsidR="0086087C" w:rsidRPr="00CC1366" w:rsidRDefault="0086087C" w:rsidP="0086087C">
      <w:pPr>
        <w:shd w:val="clear" w:color="auto" w:fill="FFFFFF"/>
        <w:spacing w:after="0" w:line="240" w:lineRule="auto"/>
        <w:rPr>
          <w:rFonts w:ascii="Times New Roman" w:eastAsia="Calibri" w:hAnsi="Times New Roman" w:cs="Times New Roman"/>
          <w:lang w:eastAsia="en-US"/>
        </w:rPr>
      </w:pPr>
      <w:r w:rsidRPr="00CC1366">
        <w:rPr>
          <w:rFonts w:ascii="Times New Roman" w:eastAsia="Calibri" w:hAnsi="Times New Roman" w:cs="Times New Roman"/>
          <w:lang w:eastAsia="en-US"/>
        </w:rPr>
        <w:t>degli utenti che consultano il sito web del Consorzio Castelli della Sapienza</w:t>
      </w:r>
    </w:p>
    <w:p w14:paraId="098AA3C6" w14:textId="77777777" w:rsidR="0086087C" w:rsidRPr="00CC1366" w:rsidRDefault="0086087C" w:rsidP="0086087C">
      <w:pPr>
        <w:shd w:val="clear" w:color="auto" w:fill="FFFFFF"/>
        <w:spacing w:after="150" w:line="240" w:lineRule="auto"/>
        <w:rPr>
          <w:rFonts w:ascii="Times New Roman" w:eastAsia="Calibri" w:hAnsi="Times New Roman" w:cs="Times New Roman"/>
          <w:lang w:eastAsia="en-US"/>
        </w:rPr>
      </w:pPr>
      <w:r w:rsidRPr="00CC1366">
        <w:rPr>
          <w:rFonts w:ascii="Times New Roman" w:eastAsia="Calibri" w:hAnsi="Times New Roman" w:cs="Times New Roman"/>
          <w:lang w:eastAsia="en-US"/>
        </w:rPr>
        <w:t>ai sensi dell'articolo 13 del Regolamento (UE) 2016/679</w:t>
      </w:r>
    </w:p>
    <w:p w14:paraId="26B99F40" w14:textId="77777777" w:rsidR="0086087C" w:rsidRPr="00CC1366" w:rsidRDefault="0086087C" w:rsidP="0086087C">
      <w:pPr>
        <w:pStyle w:val="Nessunaspaziatura"/>
        <w:spacing w:after="120"/>
        <w:jc w:val="center"/>
        <w:rPr>
          <w:rFonts w:ascii="Times New Roman" w:hAnsi="Times New Roman"/>
          <w:b/>
          <w:bCs/>
        </w:rPr>
      </w:pPr>
      <w:r w:rsidRPr="00CC1366">
        <w:rPr>
          <w:rFonts w:ascii="Times New Roman" w:hAnsi="Times New Roman"/>
          <w:b/>
          <w:bCs/>
        </w:rPr>
        <w:t>PERCHÉ QUESTE INFORMAZIONI</w:t>
      </w:r>
    </w:p>
    <w:p w14:paraId="3A1F1631" w14:textId="77777777" w:rsidR="0086087C" w:rsidRPr="00CC1366" w:rsidRDefault="0086087C" w:rsidP="0086087C">
      <w:pPr>
        <w:shd w:val="clear" w:color="auto" w:fill="FFFFFF"/>
        <w:spacing w:after="6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Ai sensi del Regolamento (UE) 2016/679 (di seguito "Regolamento"), questa pagina descrive le modalità di trattamento dei dati personali degli utenti che consultano il sito web del Consorzio Castelli della Sapienza accessibili per via telematica ai seguenti indirizzi:</w:t>
      </w:r>
    </w:p>
    <w:p w14:paraId="55A33BA1"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u w:val="single"/>
          <w:lang w:eastAsia="en-US"/>
        </w:rPr>
      </w:pPr>
      <w:hyperlink r:id="rId6" w:history="1">
        <w:r w:rsidRPr="00CC1366">
          <w:rPr>
            <w:rStyle w:val="Collegamentoipertestuale"/>
            <w:rFonts w:ascii="Times New Roman" w:eastAsia="Calibri" w:hAnsi="Times New Roman" w:cs="Times New Roman"/>
            <w:lang w:eastAsia="en-US"/>
          </w:rPr>
          <w:t>https://www.castellidellasapienza.it/</w:t>
        </w:r>
      </w:hyperlink>
    </w:p>
    <w:p w14:paraId="7233638E"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u w:val="single"/>
          <w:lang w:eastAsia="en-US"/>
        </w:rPr>
      </w:pPr>
      <w:hyperlink r:id="rId7" w:history="1">
        <w:r w:rsidRPr="00CC1366">
          <w:rPr>
            <w:rStyle w:val="Collegamentoipertestuale"/>
            <w:rFonts w:ascii="Times New Roman" w:eastAsia="Calibri" w:hAnsi="Times New Roman" w:cs="Times New Roman"/>
            <w:lang w:eastAsia="en-US"/>
          </w:rPr>
          <w:t>https://cuccastellidellasapienza.tuttogare.it/</w:t>
        </w:r>
      </w:hyperlink>
    </w:p>
    <w:p w14:paraId="387F3725"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u w:val="single"/>
          <w:lang w:eastAsia="en-US"/>
        </w:rPr>
      </w:pPr>
      <w:hyperlink r:id="rId8" w:history="1">
        <w:r w:rsidRPr="00CC1366">
          <w:rPr>
            <w:rStyle w:val="Collegamentoipertestuale"/>
            <w:rFonts w:ascii="Times New Roman" w:eastAsia="Calibri" w:hAnsi="Times New Roman" w:cs="Times New Roman"/>
            <w:lang w:eastAsia="en-US"/>
          </w:rPr>
          <w:t>https://castellidellasapienza.trasparenza-valutazione-merito.it/web/trasparenza/albo-pretorio</w:t>
        </w:r>
      </w:hyperlink>
    </w:p>
    <w:p w14:paraId="03736A53"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u w:val="single"/>
          <w:lang w:eastAsia="en-US"/>
        </w:rPr>
      </w:pPr>
      <w:hyperlink r:id="rId9" w:history="1">
        <w:r w:rsidRPr="00CC1366">
          <w:rPr>
            <w:rStyle w:val="Collegamentoipertestuale"/>
            <w:rFonts w:ascii="Times New Roman" w:eastAsia="Calibri" w:hAnsi="Times New Roman" w:cs="Times New Roman"/>
            <w:lang w:eastAsia="en-US"/>
          </w:rPr>
          <w:t>https://www.retecastellisapienza.it/</w:t>
        </w:r>
      </w:hyperlink>
    </w:p>
    <w:p w14:paraId="7DC2AA7F" w14:textId="77777777" w:rsidR="0086087C" w:rsidRPr="00CC1366" w:rsidRDefault="0086087C" w:rsidP="0086087C">
      <w:pPr>
        <w:shd w:val="clear" w:color="auto" w:fill="FFFFFF"/>
        <w:spacing w:after="150" w:line="240" w:lineRule="auto"/>
        <w:jc w:val="both"/>
        <w:rPr>
          <w:rFonts w:ascii="Titillium Web" w:eastAsia="Times New Roman" w:hAnsi="Titillium Web" w:cs="Times New Roman"/>
          <w:color w:val="1D1D1B"/>
          <w:sz w:val="24"/>
          <w:szCs w:val="24"/>
        </w:rPr>
      </w:pPr>
      <w:r w:rsidRPr="00CC1366">
        <w:rPr>
          <w:rFonts w:ascii="Times New Roman" w:eastAsia="Calibri" w:hAnsi="Times New Roman" w:cs="Times New Roman"/>
          <w:lang w:eastAsia="en-US"/>
        </w:rPr>
        <w:t>Le presenti informazioni non riguardano altri siti, pagine o servizi online raggiungibili tramite link ipertestuali eventualmente pubblicati nei siti ma riferiti a risorse esterne al dominio del Consorzio</w:t>
      </w:r>
      <w:r w:rsidRPr="00CC1366">
        <w:rPr>
          <w:rFonts w:ascii="Titillium Web" w:eastAsia="Times New Roman" w:hAnsi="Titillium Web" w:cs="Times New Roman"/>
          <w:color w:val="1D1D1B"/>
          <w:sz w:val="24"/>
          <w:szCs w:val="24"/>
        </w:rPr>
        <w:t>.</w:t>
      </w:r>
    </w:p>
    <w:p w14:paraId="3013BAC1" w14:textId="77777777" w:rsidR="0086087C" w:rsidRPr="00CC1366" w:rsidRDefault="0086087C" w:rsidP="0086087C">
      <w:pPr>
        <w:pStyle w:val="Nessunaspaziatura"/>
        <w:spacing w:after="120"/>
        <w:jc w:val="center"/>
        <w:rPr>
          <w:rFonts w:ascii="Times New Roman" w:hAnsi="Times New Roman"/>
          <w:b/>
          <w:bCs/>
        </w:rPr>
      </w:pPr>
      <w:r w:rsidRPr="00CC1366">
        <w:rPr>
          <w:rFonts w:ascii="Times New Roman" w:hAnsi="Times New Roman"/>
          <w:b/>
          <w:bCs/>
        </w:rPr>
        <w:t>TITOLARE DEL TRATTAMENTO</w:t>
      </w:r>
    </w:p>
    <w:p w14:paraId="7FF05840"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A seguito della consultazione dei siti sopra elencati possono essere trattati dati relativi a persone fisiche identificate o identificabili.</w:t>
      </w:r>
    </w:p>
    <w:p w14:paraId="42767CCC"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Titolare del trattamento è il Consorzio Castelli della Sapienza, con sede in Piazza Umberto Pilozzi, 9 00038 Valmontone (RM)</w:t>
      </w:r>
    </w:p>
    <w:p w14:paraId="569E672A" w14:textId="77777777" w:rsidR="0086087C" w:rsidRPr="00CC1366" w:rsidRDefault="0086087C" w:rsidP="0086087C">
      <w:pPr>
        <w:shd w:val="clear" w:color="auto" w:fill="FFFFFF"/>
        <w:spacing w:after="120" w:line="240" w:lineRule="auto"/>
        <w:jc w:val="both"/>
        <w:rPr>
          <w:rFonts w:ascii="Times New Roman" w:eastAsia="Calibri" w:hAnsi="Times New Roman" w:cs="Times New Roman"/>
          <w:lang w:eastAsia="en-US"/>
        </w:rPr>
      </w:pPr>
      <w:r w:rsidRPr="00CC1366">
        <w:rPr>
          <w:rFonts w:ascii="Times New Roman" w:eastAsia="Calibri" w:hAnsi="Times New Roman" w:cs="Times New Roman"/>
          <w:b/>
          <w:bCs/>
          <w:lang w:eastAsia="en-US"/>
        </w:rPr>
        <w:t>Tel</w:t>
      </w:r>
      <w:r w:rsidRPr="00CC1366">
        <w:rPr>
          <w:rFonts w:ascii="Times New Roman" w:eastAsia="Calibri" w:hAnsi="Times New Roman" w:cs="Times New Roman"/>
          <w:lang w:eastAsia="en-US"/>
        </w:rPr>
        <w:t>: 069591300</w:t>
      </w:r>
    </w:p>
    <w:p w14:paraId="15E893EC" w14:textId="77777777" w:rsidR="0086087C" w:rsidRPr="00CC1366" w:rsidRDefault="0086087C" w:rsidP="0086087C">
      <w:pPr>
        <w:shd w:val="clear" w:color="auto" w:fill="FFFFFF"/>
        <w:spacing w:after="120" w:line="240" w:lineRule="auto"/>
        <w:jc w:val="both"/>
        <w:rPr>
          <w:rFonts w:ascii="Times New Roman" w:eastAsia="Calibri" w:hAnsi="Times New Roman" w:cs="Times New Roman"/>
          <w:lang w:eastAsia="en-US"/>
        </w:rPr>
      </w:pPr>
      <w:r w:rsidRPr="00CC1366">
        <w:rPr>
          <w:rFonts w:ascii="Times New Roman" w:eastAsia="Calibri" w:hAnsi="Times New Roman" w:cs="Times New Roman"/>
          <w:b/>
          <w:bCs/>
          <w:lang w:eastAsia="en-US"/>
        </w:rPr>
        <w:t>Tel/Fax</w:t>
      </w:r>
      <w:r w:rsidRPr="00CC1366">
        <w:rPr>
          <w:rFonts w:ascii="Times New Roman" w:eastAsia="Calibri" w:hAnsi="Times New Roman" w:cs="Times New Roman"/>
          <w:lang w:eastAsia="en-US"/>
        </w:rPr>
        <w:t>: 0688970252</w:t>
      </w:r>
    </w:p>
    <w:p w14:paraId="167F7A29" w14:textId="77777777" w:rsidR="0086087C" w:rsidRPr="00CC1366" w:rsidRDefault="0086087C" w:rsidP="0086087C">
      <w:pPr>
        <w:shd w:val="clear" w:color="auto" w:fill="FFFFFF"/>
        <w:spacing w:after="120" w:line="240" w:lineRule="auto"/>
        <w:jc w:val="both"/>
        <w:rPr>
          <w:rFonts w:ascii="Times New Roman" w:eastAsia="Calibri" w:hAnsi="Times New Roman" w:cs="Times New Roman"/>
          <w:lang w:eastAsia="en-US"/>
        </w:rPr>
      </w:pPr>
      <w:r w:rsidRPr="00CC1366">
        <w:rPr>
          <w:rFonts w:ascii="Times New Roman" w:eastAsia="Calibri" w:hAnsi="Times New Roman" w:cs="Times New Roman"/>
          <w:b/>
          <w:bCs/>
          <w:lang w:eastAsia="en-US"/>
        </w:rPr>
        <w:t>E-mail</w:t>
      </w:r>
      <w:r w:rsidRPr="00CC1366">
        <w:rPr>
          <w:rFonts w:ascii="Times New Roman" w:eastAsia="Calibri" w:hAnsi="Times New Roman" w:cs="Times New Roman"/>
          <w:lang w:eastAsia="en-US"/>
        </w:rPr>
        <w:t>: segreteria@castellidellasapienza.it</w:t>
      </w:r>
    </w:p>
    <w:p w14:paraId="337E3DED" w14:textId="77777777" w:rsidR="0086087C" w:rsidRPr="00CC1366" w:rsidRDefault="0086087C" w:rsidP="0086087C">
      <w:pPr>
        <w:shd w:val="clear" w:color="auto" w:fill="FFFFFF"/>
        <w:spacing w:after="120" w:line="240" w:lineRule="auto"/>
        <w:jc w:val="both"/>
        <w:rPr>
          <w:rFonts w:ascii="Times New Roman" w:eastAsia="Calibri" w:hAnsi="Times New Roman" w:cs="Times New Roman"/>
          <w:lang w:eastAsia="en-US"/>
        </w:rPr>
      </w:pPr>
      <w:r w:rsidRPr="00CC1366">
        <w:rPr>
          <w:rFonts w:ascii="Times New Roman" w:eastAsia="Calibri" w:hAnsi="Times New Roman" w:cs="Times New Roman"/>
          <w:b/>
          <w:bCs/>
          <w:lang w:eastAsia="en-US"/>
        </w:rPr>
        <w:t>PEC</w:t>
      </w:r>
      <w:r w:rsidRPr="00CC1366">
        <w:rPr>
          <w:rFonts w:ascii="Times New Roman" w:eastAsia="Calibri" w:hAnsi="Times New Roman" w:cs="Times New Roman"/>
          <w:lang w:eastAsia="en-US"/>
        </w:rPr>
        <w:t>: protocollo@pec.castellidellasapienza.it</w:t>
      </w:r>
    </w:p>
    <w:p w14:paraId="0D1A8E6F" w14:textId="77777777" w:rsidR="0086087C" w:rsidRPr="00CC1366" w:rsidRDefault="0086087C" w:rsidP="0086087C">
      <w:pPr>
        <w:shd w:val="clear" w:color="auto" w:fill="FFFFFF"/>
        <w:spacing w:after="120" w:line="240" w:lineRule="auto"/>
        <w:jc w:val="both"/>
        <w:rPr>
          <w:rFonts w:ascii="Times New Roman" w:eastAsia="Calibri" w:hAnsi="Times New Roman" w:cs="Times New Roman"/>
          <w:lang w:eastAsia="en-US"/>
        </w:rPr>
      </w:pPr>
      <w:r w:rsidRPr="00CC1366">
        <w:rPr>
          <w:rFonts w:ascii="Times New Roman" w:eastAsia="Calibri" w:hAnsi="Times New Roman" w:cs="Times New Roman"/>
          <w:b/>
          <w:bCs/>
          <w:lang w:eastAsia="en-US"/>
        </w:rPr>
        <w:t>P.IVA</w:t>
      </w:r>
      <w:r w:rsidRPr="00CC1366">
        <w:rPr>
          <w:rFonts w:ascii="Times New Roman" w:eastAsia="Calibri" w:hAnsi="Times New Roman" w:cs="Times New Roman"/>
          <w:lang w:eastAsia="en-US"/>
        </w:rPr>
        <w:t>: 06532741003</w:t>
      </w:r>
    </w:p>
    <w:p w14:paraId="4ED6E9ED" w14:textId="77777777" w:rsidR="0086087C" w:rsidRPr="00CC1366" w:rsidRDefault="0086087C" w:rsidP="0086087C">
      <w:pPr>
        <w:pStyle w:val="Nessunaspaziatura"/>
        <w:spacing w:after="120"/>
        <w:jc w:val="center"/>
        <w:rPr>
          <w:rFonts w:ascii="Times New Roman" w:hAnsi="Times New Roman"/>
          <w:b/>
          <w:bCs/>
        </w:rPr>
      </w:pPr>
      <w:r w:rsidRPr="00CC1366">
        <w:rPr>
          <w:rFonts w:ascii="Times New Roman" w:hAnsi="Times New Roman"/>
          <w:b/>
          <w:bCs/>
        </w:rPr>
        <w:t>RESPONSABILE DELLA PROTEZIONE DEI DATI</w:t>
      </w:r>
    </w:p>
    <w:p w14:paraId="25D90C61"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 xml:space="preserve">Il Responsabile della Protezione dei Dati (RPD) è </w:t>
      </w:r>
      <w:proofErr w:type="spellStart"/>
      <w:r w:rsidRPr="00CC1366">
        <w:rPr>
          <w:rFonts w:ascii="Times New Roman" w:eastAsia="Calibri" w:hAnsi="Times New Roman" w:cs="Times New Roman"/>
          <w:lang w:eastAsia="en-US"/>
        </w:rPr>
        <w:t>Toorange</w:t>
      </w:r>
      <w:proofErr w:type="spellEnd"/>
      <w:r w:rsidRPr="00CC1366">
        <w:rPr>
          <w:rFonts w:ascii="Times New Roman" w:eastAsia="Calibri" w:hAnsi="Times New Roman" w:cs="Times New Roman"/>
          <w:lang w:eastAsia="en-US"/>
        </w:rPr>
        <w:t xml:space="preserve"> </w:t>
      </w:r>
      <w:proofErr w:type="spellStart"/>
      <w:r w:rsidRPr="00CC1366">
        <w:rPr>
          <w:rFonts w:ascii="Times New Roman" w:eastAsia="Calibri" w:hAnsi="Times New Roman" w:cs="Times New Roman"/>
          <w:lang w:eastAsia="en-US"/>
        </w:rPr>
        <w:t>S.r.l.s</w:t>
      </w:r>
      <w:proofErr w:type="spellEnd"/>
      <w:r w:rsidRPr="00CC1366">
        <w:rPr>
          <w:rFonts w:ascii="Times New Roman" w:eastAsia="Calibri" w:hAnsi="Times New Roman" w:cs="Times New Roman"/>
          <w:lang w:eastAsia="en-US"/>
        </w:rPr>
        <w:t>. nella persona del Sig. Gianluca</w:t>
      </w:r>
      <w:r w:rsidRPr="00CC1366">
        <w:rPr>
          <w:rFonts w:ascii="Titillium Web" w:eastAsia="Times New Roman" w:hAnsi="Titillium Web" w:cs="Times New Roman"/>
          <w:color w:val="1D1D1B"/>
          <w:sz w:val="24"/>
          <w:szCs w:val="24"/>
        </w:rPr>
        <w:t xml:space="preserve"> </w:t>
      </w:r>
      <w:r w:rsidRPr="00CC1366">
        <w:rPr>
          <w:rFonts w:ascii="Times New Roman" w:eastAsia="Calibri" w:hAnsi="Times New Roman" w:cs="Times New Roman"/>
          <w:lang w:eastAsia="en-US"/>
        </w:rPr>
        <w:t>Lucarelli, che può essere contattato telefonicamente o scrivendo ai seguenti indirizzi:</w:t>
      </w:r>
    </w:p>
    <w:p w14:paraId="12BCB291" w14:textId="77777777" w:rsidR="0086087C" w:rsidRPr="00CC1366" w:rsidRDefault="0086087C" w:rsidP="0086087C">
      <w:pPr>
        <w:shd w:val="clear" w:color="auto" w:fill="FFFFFF"/>
        <w:spacing w:after="60" w:line="240" w:lineRule="auto"/>
        <w:jc w:val="both"/>
        <w:rPr>
          <w:rFonts w:ascii="Times New Roman" w:eastAsia="Calibri" w:hAnsi="Times New Roman" w:cs="Times New Roman"/>
          <w:lang w:eastAsia="en-US"/>
        </w:rPr>
      </w:pPr>
      <w:r w:rsidRPr="00CC1366">
        <w:rPr>
          <w:rFonts w:ascii="Times New Roman" w:eastAsia="Calibri" w:hAnsi="Times New Roman" w:cs="Times New Roman"/>
          <w:b/>
          <w:bCs/>
          <w:lang w:eastAsia="en-US"/>
        </w:rPr>
        <w:t>Telefono</w:t>
      </w:r>
      <w:r w:rsidRPr="00CC1366">
        <w:rPr>
          <w:rFonts w:ascii="Times New Roman" w:eastAsia="Calibri" w:hAnsi="Times New Roman" w:cs="Times New Roman"/>
          <w:lang w:eastAsia="en-US"/>
        </w:rPr>
        <w:t>: 3358744928</w:t>
      </w:r>
    </w:p>
    <w:p w14:paraId="6C1B2988" w14:textId="77777777" w:rsidR="0086087C" w:rsidRPr="00CC1366" w:rsidRDefault="0086087C" w:rsidP="0086087C">
      <w:pPr>
        <w:shd w:val="clear" w:color="auto" w:fill="FFFFFF"/>
        <w:spacing w:after="120" w:line="240" w:lineRule="auto"/>
        <w:jc w:val="both"/>
        <w:rPr>
          <w:rFonts w:ascii="Titillium Web" w:eastAsia="Times New Roman" w:hAnsi="Titillium Web" w:cs="Times New Roman"/>
          <w:color w:val="1D1D1B"/>
          <w:sz w:val="27"/>
          <w:szCs w:val="27"/>
        </w:rPr>
      </w:pPr>
      <w:r w:rsidRPr="00CC1366">
        <w:rPr>
          <w:rFonts w:ascii="Times New Roman" w:eastAsia="Calibri" w:hAnsi="Times New Roman" w:cs="Times New Roman"/>
          <w:b/>
          <w:bCs/>
          <w:lang w:eastAsia="en-US"/>
        </w:rPr>
        <w:t>mail</w:t>
      </w:r>
      <w:r w:rsidRPr="00CC1366">
        <w:rPr>
          <w:rFonts w:ascii="Titillium Web" w:eastAsia="Times New Roman" w:hAnsi="Titillium Web" w:cs="Times New Roman"/>
          <w:color w:val="1D1D1B"/>
          <w:sz w:val="24"/>
          <w:szCs w:val="24"/>
        </w:rPr>
        <w:t>:</w:t>
      </w:r>
      <w:r w:rsidRPr="00CC1366">
        <w:rPr>
          <w:rStyle w:val="Collegamentoipertestuale"/>
          <w:rFonts w:ascii="Times New Roman" w:eastAsia="Calibri" w:hAnsi="Times New Roman" w:cs="Times New Roman"/>
          <w:lang w:eastAsia="en-US"/>
        </w:rPr>
        <w:t xml:space="preserve"> </w:t>
      </w:r>
      <w:hyperlink r:id="rId10" w:history="1">
        <w:r w:rsidRPr="00CC1366">
          <w:rPr>
            <w:rStyle w:val="Collegamentoipertestuale"/>
            <w:rFonts w:ascii="Times New Roman" w:eastAsia="Calibri" w:hAnsi="Times New Roman" w:cs="Times New Roman"/>
            <w:lang w:eastAsia="en-US"/>
          </w:rPr>
          <w:t>g.lucarelli@toorange.it</w:t>
        </w:r>
      </w:hyperlink>
    </w:p>
    <w:p w14:paraId="691543D6" w14:textId="77777777" w:rsidR="0086087C" w:rsidRPr="00CC1366" w:rsidRDefault="0086087C" w:rsidP="0086087C">
      <w:pPr>
        <w:pStyle w:val="Nessunaspaziatura"/>
        <w:spacing w:after="120"/>
        <w:jc w:val="center"/>
        <w:rPr>
          <w:rFonts w:ascii="Times New Roman" w:hAnsi="Times New Roman"/>
          <w:b/>
          <w:bCs/>
        </w:rPr>
      </w:pPr>
      <w:r w:rsidRPr="00CC1366">
        <w:rPr>
          <w:rFonts w:ascii="Times New Roman" w:hAnsi="Times New Roman"/>
          <w:b/>
          <w:bCs/>
        </w:rPr>
        <w:t>BASE GIURIDICA DEL TRATTAMENTO</w:t>
      </w:r>
    </w:p>
    <w:p w14:paraId="6FD84547"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I dati personali indicati in questa pagina sono trattati dal Consorzio per adempiere ad obblighi legali e nell'esecuzione dei propri compiti di interesse pubblico o comunque connessi all'esercizio dei propri pubblici poteri (art. 6, lett. c) ed e), del Regolamento) ivi incluso il compito di:</w:t>
      </w:r>
    </w:p>
    <w:p w14:paraId="56E69B25" w14:textId="77777777" w:rsidR="0086087C" w:rsidRPr="00CC1366" w:rsidRDefault="0086087C" w:rsidP="0086087C">
      <w:pPr>
        <w:pStyle w:val="Paragrafoelenco"/>
        <w:numPr>
          <w:ilvl w:val="0"/>
          <w:numId w:val="2"/>
        </w:numPr>
        <w:shd w:val="clear" w:color="auto" w:fill="FFFFFF"/>
        <w:spacing w:after="150" w:line="240" w:lineRule="auto"/>
        <w:jc w:val="both"/>
        <w:rPr>
          <w:rFonts w:ascii="Times New Roman" w:hAnsi="Times New Roman"/>
        </w:rPr>
      </w:pPr>
      <w:r w:rsidRPr="00CC1366">
        <w:rPr>
          <w:rFonts w:ascii="Times New Roman" w:hAnsi="Times New Roman"/>
        </w:rPr>
        <w:t>adempiere agli obblighi di pubblicazione degli atti e documenti all’Albo pretorio on line previsti dall’Articolo 124 TUEL- D.lgs. 18/08/2000, n. 267,</w:t>
      </w:r>
    </w:p>
    <w:p w14:paraId="67DAB913" w14:textId="77777777" w:rsidR="0086087C" w:rsidRPr="00CC1366" w:rsidRDefault="0086087C" w:rsidP="0086087C">
      <w:pPr>
        <w:pStyle w:val="Paragrafoelenco"/>
        <w:numPr>
          <w:ilvl w:val="0"/>
          <w:numId w:val="2"/>
        </w:numPr>
        <w:shd w:val="clear" w:color="auto" w:fill="FFFFFF"/>
        <w:spacing w:after="150" w:line="240" w:lineRule="auto"/>
        <w:jc w:val="both"/>
        <w:rPr>
          <w:rFonts w:ascii="Times New Roman" w:hAnsi="Times New Roman"/>
        </w:rPr>
      </w:pPr>
      <w:r w:rsidRPr="00CC1366">
        <w:rPr>
          <w:rFonts w:ascii="Times New Roman" w:hAnsi="Times New Roman"/>
        </w:rPr>
        <w:t>attuare la normativa sulla trasparenza, prevista dalle disposizioni in materia di prevenzione della corruzione, pubblicità e trasparenza del decreto legislativo 14 marzo 2013, n. 33";</w:t>
      </w:r>
    </w:p>
    <w:p w14:paraId="4CFAF78D" w14:textId="77777777" w:rsidR="0086087C" w:rsidRPr="00CC1366" w:rsidRDefault="0086087C" w:rsidP="0086087C">
      <w:pPr>
        <w:pStyle w:val="Paragrafoelenco"/>
        <w:numPr>
          <w:ilvl w:val="0"/>
          <w:numId w:val="2"/>
        </w:numPr>
        <w:shd w:val="clear" w:color="auto" w:fill="FFFFFF"/>
        <w:spacing w:after="150" w:line="240" w:lineRule="auto"/>
        <w:jc w:val="both"/>
        <w:rPr>
          <w:rFonts w:ascii="Times New Roman" w:hAnsi="Times New Roman"/>
        </w:rPr>
      </w:pPr>
      <w:r w:rsidRPr="00CC1366">
        <w:rPr>
          <w:rFonts w:ascii="Times New Roman" w:hAnsi="Times New Roman"/>
        </w:rPr>
        <w:t>attuare la normativa prevista dal decreto legislativo 7 marzo 2005, n. 82 (Codice dell'amministrazione digitale).</w:t>
      </w:r>
    </w:p>
    <w:p w14:paraId="52F7BA68" w14:textId="77777777" w:rsidR="0086087C" w:rsidRDefault="0086087C" w:rsidP="0086087C">
      <w:pPr>
        <w:pStyle w:val="Nessunaspaziatura"/>
        <w:jc w:val="center"/>
        <w:rPr>
          <w:rFonts w:ascii="Times New Roman" w:hAnsi="Times New Roman"/>
          <w:b/>
          <w:bCs/>
        </w:rPr>
      </w:pPr>
    </w:p>
    <w:p w14:paraId="04B70DFD" w14:textId="77777777" w:rsidR="0086087C" w:rsidRDefault="0086087C" w:rsidP="0086087C">
      <w:pPr>
        <w:pStyle w:val="Nessunaspaziatura"/>
        <w:jc w:val="center"/>
        <w:rPr>
          <w:rFonts w:ascii="Times New Roman" w:hAnsi="Times New Roman"/>
          <w:b/>
          <w:bCs/>
        </w:rPr>
      </w:pPr>
    </w:p>
    <w:p w14:paraId="7DA04D17" w14:textId="77777777" w:rsidR="0086087C" w:rsidRDefault="0086087C" w:rsidP="0086087C">
      <w:pPr>
        <w:pStyle w:val="Nessunaspaziatura"/>
        <w:jc w:val="center"/>
        <w:rPr>
          <w:rFonts w:ascii="Times New Roman" w:hAnsi="Times New Roman"/>
          <w:b/>
          <w:bCs/>
        </w:rPr>
      </w:pPr>
    </w:p>
    <w:p w14:paraId="09BA75AD" w14:textId="77777777" w:rsidR="0086087C" w:rsidRDefault="0086087C" w:rsidP="0086087C">
      <w:pPr>
        <w:pStyle w:val="Nessunaspaziatura"/>
        <w:jc w:val="center"/>
        <w:rPr>
          <w:rFonts w:ascii="Times New Roman" w:hAnsi="Times New Roman"/>
          <w:b/>
          <w:bCs/>
        </w:rPr>
      </w:pPr>
    </w:p>
    <w:p w14:paraId="51412D50" w14:textId="77777777" w:rsidR="0086087C" w:rsidRDefault="0086087C" w:rsidP="0086087C">
      <w:pPr>
        <w:pStyle w:val="Nessunaspaziatura"/>
        <w:jc w:val="center"/>
        <w:rPr>
          <w:rFonts w:ascii="Times New Roman" w:hAnsi="Times New Roman"/>
          <w:b/>
          <w:bCs/>
        </w:rPr>
      </w:pPr>
    </w:p>
    <w:p w14:paraId="4C742A22" w14:textId="77777777" w:rsidR="0086087C" w:rsidRDefault="0086087C" w:rsidP="0086087C">
      <w:pPr>
        <w:pStyle w:val="Nessunaspaziatura"/>
        <w:jc w:val="center"/>
        <w:rPr>
          <w:rFonts w:ascii="Times New Roman" w:hAnsi="Times New Roman"/>
          <w:b/>
          <w:bCs/>
        </w:rPr>
      </w:pPr>
    </w:p>
    <w:p w14:paraId="1F812C8D" w14:textId="77777777" w:rsidR="0086087C" w:rsidRPr="00CC1366" w:rsidRDefault="0086087C" w:rsidP="0086087C">
      <w:pPr>
        <w:pStyle w:val="Nessunaspaziatura"/>
        <w:jc w:val="center"/>
        <w:rPr>
          <w:rFonts w:ascii="Times New Roman" w:hAnsi="Times New Roman"/>
          <w:b/>
          <w:bCs/>
        </w:rPr>
      </w:pPr>
      <w:r w:rsidRPr="00CC1366">
        <w:rPr>
          <w:rFonts w:ascii="Times New Roman" w:hAnsi="Times New Roman"/>
          <w:b/>
          <w:bCs/>
        </w:rPr>
        <w:lastRenderedPageBreak/>
        <w:t>TIPI DI DATI TRATTATI E FINALITÀ DEL TRATTAMENTO</w:t>
      </w:r>
    </w:p>
    <w:p w14:paraId="3996DAAA"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i/>
          <w:iCs/>
          <w:lang w:eastAsia="en-US"/>
        </w:rPr>
      </w:pPr>
      <w:r w:rsidRPr="00CC1366">
        <w:rPr>
          <w:rFonts w:ascii="Times New Roman" w:eastAsia="Calibri" w:hAnsi="Times New Roman" w:cs="Times New Roman"/>
          <w:i/>
          <w:iCs/>
          <w:lang w:eastAsia="en-US"/>
        </w:rPr>
        <w:t>Dati di navigazione</w:t>
      </w:r>
    </w:p>
    <w:p w14:paraId="6B4F837F"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I sistemi informatici e le procedure software preposte al funzionamento di questo sito acquisiscono, nel corso del loro normale esercizio, alcuni dati personali la cui trasmissione è implicita nell'uso dei protocolli di comunicazione di Internet. Tali dati, necessari per la fruizione dei servizi web, vengono anche trattati allo scopo di:</w:t>
      </w:r>
    </w:p>
    <w:p w14:paraId="647493E0" w14:textId="77777777" w:rsidR="0086087C" w:rsidRPr="00CC1366" w:rsidRDefault="0086087C" w:rsidP="0086087C">
      <w:pPr>
        <w:pStyle w:val="Paragrafoelenco"/>
        <w:numPr>
          <w:ilvl w:val="0"/>
          <w:numId w:val="2"/>
        </w:numPr>
        <w:shd w:val="clear" w:color="auto" w:fill="FFFFFF"/>
        <w:spacing w:after="150" w:line="240" w:lineRule="auto"/>
        <w:jc w:val="both"/>
        <w:rPr>
          <w:rFonts w:ascii="Times New Roman" w:hAnsi="Times New Roman"/>
        </w:rPr>
      </w:pPr>
      <w:r w:rsidRPr="00CC1366">
        <w:rPr>
          <w:rFonts w:ascii="Times New Roman" w:hAnsi="Times New Roman"/>
        </w:rPr>
        <w:t>ottenere informazioni statistiche sull'uso dei servizi (pagine più visitate, numero di visitatori per fascia oraria o giornaliera, aree geografiche di provenienza, ecc.);</w:t>
      </w:r>
    </w:p>
    <w:p w14:paraId="6759D236" w14:textId="77777777" w:rsidR="0086087C" w:rsidRPr="00CC1366" w:rsidRDefault="0086087C" w:rsidP="0086087C">
      <w:pPr>
        <w:pStyle w:val="Paragrafoelenco"/>
        <w:numPr>
          <w:ilvl w:val="0"/>
          <w:numId w:val="2"/>
        </w:numPr>
        <w:shd w:val="clear" w:color="auto" w:fill="FFFFFF"/>
        <w:spacing w:after="150" w:line="240" w:lineRule="auto"/>
        <w:jc w:val="both"/>
        <w:rPr>
          <w:rFonts w:ascii="Times New Roman" w:hAnsi="Times New Roman"/>
        </w:rPr>
      </w:pPr>
      <w:r w:rsidRPr="00CC1366">
        <w:rPr>
          <w:rFonts w:ascii="Times New Roman" w:hAnsi="Times New Roman"/>
        </w:rPr>
        <w:t>controllare il corretto funzionamento dei servizi offerti.</w:t>
      </w:r>
    </w:p>
    <w:p w14:paraId="7BE259A6"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Dati comunicati dall'utente</w:t>
      </w:r>
    </w:p>
    <w:p w14:paraId="3596350F"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L'invio facoltativo, esplicito e volontario di messaggi agli indirizzi di contatto del Consorzio, i messaggi privati inviati dagli utenti ai profili/pagine istituzionali sui social media, nonché la compilazione e l'inoltro dei moduli presenti sui siti del Consorzio, comportano l'acquisizione dei dati di contatto del mittente, necessari a rispondere, nonché di tutti i dati personali inclusi nelle comunicazioni.</w:t>
      </w:r>
    </w:p>
    <w:p w14:paraId="5E7E4EBF"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Cookie e altri sistemi di tracciamento</w:t>
      </w:r>
    </w:p>
    <w:p w14:paraId="2E9FEE79"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Non viene fatto uso di cookie per la profilazione degli utenti.</w:t>
      </w:r>
    </w:p>
    <w:p w14:paraId="488C5FD0"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Viene fatto uso di cookie tecnici di sessione (non persistenti), in modo strettamente limitato a quanto necessario per la navigazione sicura ed efficiente dei siti.</w:t>
      </w:r>
    </w:p>
    <w:p w14:paraId="4C448FD2" w14:textId="77777777" w:rsidR="0086087C" w:rsidRPr="00CC1366" w:rsidRDefault="0086087C" w:rsidP="0086087C">
      <w:pPr>
        <w:pStyle w:val="Nessunaspaziatura"/>
        <w:spacing w:after="120"/>
        <w:jc w:val="center"/>
        <w:rPr>
          <w:rFonts w:ascii="Times New Roman" w:hAnsi="Times New Roman"/>
          <w:b/>
          <w:bCs/>
        </w:rPr>
      </w:pPr>
      <w:r w:rsidRPr="00CC1366">
        <w:rPr>
          <w:rFonts w:ascii="Times New Roman" w:hAnsi="Times New Roman"/>
          <w:b/>
          <w:bCs/>
        </w:rPr>
        <w:t>DESTINATARI DEI DATI</w:t>
      </w:r>
    </w:p>
    <w:p w14:paraId="7D4E3C48"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Sono destinatari dei dati raccolti a seguito della consultazione di alcuni dei servizi sopra elencati</w:t>
      </w:r>
    </w:p>
    <w:p w14:paraId="3D6BA3EC"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seguenti soggetti designati dal Consorzio, ai sensi dell'articolo 28 del Regolamento, quali responsabili del trattamento.</w:t>
      </w:r>
    </w:p>
    <w:p w14:paraId="657C61AF" w14:textId="77777777" w:rsidR="0086087C" w:rsidRPr="00CC1366" w:rsidRDefault="0086087C" w:rsidP="0086087C">
      <w:pPr>
        <w:shd w:val="clear" w:color="auto" w:fill="FFFFFF"/>
        <w:spacing w:after="0" w:line="240" w:lineRule="auto"/>
        <w:jc w:val="both"/>
        <w:rPr>
          <w:rFonts w:ascii="Times New Roman" w:eastAsia="Calibri" w:hAnsi="Times New Roman" w:cs="Times New Roman"/>
          <w:lang w:eastAsia="en-US"/>
        </w:rPr>
      </w:pPr>
      <w:proofErr w:type="spellStart"/>
      <w:r w:rsidRPr="00CC1366">
        <w:rPr>
          <w:rFonts w:ascii="Times New Roman" w:eastAsia="Calibri" w:hAnsi="Times New Roman" w:cs="Times New Roman"/>
          <w:lang w:eastAsia="en-US"/>
        </w:rPr>
        <w:t>Gestup</w:t>
      </w:r>
      <w:proofErr w:type="spellEnd"/>
      <w:r w:rsidRPr="00CC1366">
        <w:rPr>
          <w:rFonts w:ascii="Times New Roman" w:eastAsia="Calibri" w:hAnsi="Times New Roman" w:cs="Times New Roman"/>
          <w:lang w:eastAsia="en-US"/>
        </w:rPr>
        <w:t xml:space="preserve"> Via Prenestina Nuova, 43 00030 Genazzano (Roma)</w:t>
      </w:r>
    </w:p>
    <w:p w14:paraId="6FBC6551" w14:textId="77777777" w:rsidR="0086087C" w:rsidRPr="00CC1366" w:rsidRDefault="0086087C" w:rsidP="0086087C">
      <w:pPr>
        <w:shd w:val="clear" w:color="auto" w:fill="FFFFFF"/>
        <w:spacing w:after="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P.E.C.: amministrazione@pec.gestup.it</w:t>
      </w:r>
    </w:p>
    <w:p w14:paraId="2987C019" w14:textId="77777777" w:rsidR="0086087C" w:rsidRPr="00CC1366" w:rsidRDefault="0086087C" w:rsidP="0086087C">
      <w:pPr>
        <w:shd w:val="clear" w:color="auto" w:fill="FFFFFF"/>
        <w:spacing w:after="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Tel: 06 95570075</w:t>
      </w:r>
    </w:p>
    <w:p w14:paraId="57E159AB" w14:textId="77777777" w:rsidR="0086087C" w:rsidRPr="00CC1366" w:rsidRDefault="0086087C" w:rsidP="0086087C">
      <w:pPr>
        <w:shd w:val="clear" w:color="auto" w:fill="FFFFFF"/>
        <w:spacing w:after="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P.IVA: 14654041004</w:t>
      </w:r>
    </w:p>
    <w:p w14:paraId="7B39E61C"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I dati personali raccolti sono altresì trattati dal personale del Consorzio, che agisce sulla base di specifiche istruzioni fornite in ordine a finalità e modalità del trattamento medesimo.</w:t>
      </w:r>
    </w:p>
    <w:p w14:paraId="773DBD13" w14:textId="77777777" w:rsidR="0086087C" w:rsidRPr="00CC1366" w:rsidRDefault="0086087C" w:rsidP="0086087C">
      <w:pPr>
        <w:pStyle w:val="Nessunaspaziatura"/>
        <w:spacing w:after="120"/>
        <w:jc w:val="center"/>
        <w:rPr>
          <w:rFonts w:ascii="Times New Roman" w:hAnsi="Times New Roman"/>
          <w:b/>
          <w:bCs/>
        </w:rPr>
      </w:pPr>
      <w:r w:rsidRPr="00CC1366">
        <w:rPr>
          <w:rFonts w:ascii="Times New Roman" w:hAnsi="Times New Roman"/>
          <w:b/>
          <w:bCs/>
        </w:rPr>
        <w:t>DIRITTI DEGLI INTERESSATI</w:t>
      </w:r>
    </w:p>
    <w:p w14:paraId="168B7A51"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Gli interessati hanno il diritto di ottenere dal Consorzio, nei casi previsti, l'accesso ai propri dati personali e la rettifica o la cancellazione degli stessi o la limitazione del trattamento che li riguarda o di opporsi al trattamento (artt. 15 e ss. del Regolamento). L'apposita istanza può essere presentata al Consorzio (agli indirizzi sopra indicati), o contattando il Responsabile della protezione dei dati.</w:t>
      </w:r>
    </w:p>
    <w:p w14:paraId="7FE02500" w14:textId="77777777" w:rsidR="0086087C" w:rsidRPr="00CC1366" w:rsidRDefault="0086087C" w:rsidP="0086087C">
      <w:pPr>
        <w:pStyle w:val="Nessunaspaziatura"/>
        <w:spacing w:after="120"/>
        <w:jc w:val="center"/>
        <w:rPr>
          <w:rFonts w:ascii="Times New Roman" w:hAnsi="Times New Roman"/>
          <w:b/>
          <w:bCs/>
        </w:rPr>
      </w:pPr>
      <w:r w:rsidRPr="00CC1366">
        <w:rPr>
          <w:rFonts w:ascii="Times New Roman" w:hAnsi="Times New Roman"/>
          <w:b/>
          <w:bCs/>
        </w:rPr>
        <w:t>DIRITTO DI RECLAMO</w:t>
      </w:r>
    </w:p>
    <w:p w14:paraId="54F87E50" w14:textId="77777777" w:rsidR="0086087C" w:rsidRPr="00CC1366" w:rsidRDefault="0086087C" w:rsidP="0086087C">
      <w:pPr>
        <w:shd w:val="clear" w:color="auto" w:fill="FFFFFF"/>
        <w:spacing w:after="150" w:line="240" w:lineRule="auto"/>
        <w:jc w:val="both"/>
        <w:rPr>
          <w:rFonts w:ascii="Times New Roman" w:eastAsia="Calibri" w:hAnsi="Times New Roman" w:cs="Times New Roman"/>
          <w:lang w:eastAsia="en-US"/>
        </w:rPr>
      </w:pPr>
      <w:r w:rsidRPr="00CC1366">
        <w:rPr>
          <w:rFonts w:ascii="Times New Roman" w:eastAsia="Calibri" w:hAnsi="Times New Roman" w:cs="Times New Roman"/>
          <w:lang w:eastAsia="en-US"/>
        </w:rPr>
        <w:t>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 (art. 79 del Regolamento).</w:t>
      </w:r>
    </w:p>
    <w:p w14:paraId="653B1BC1" w14:textId="77777777" w:rsidR="007464A2" w:rsidRPr="007464A2" w:rsidRDefault="007464A2" w:rsidP="007661A4">
      <w:pPr>
        <w:widowControl w:val="0"/>
        <w:jc w:val="both"/>
        <w:rPr>
          <w:rFonts w:ascii="Garamond" w:hAnsi="Garamond"/>
          <w:i/>
          <w:snapToGrid w:val="0"/>
          <w:color w:val="000000"/>
        </w:rPr>
      </w:pPr>
    </w:p>
    <w:p w14:paraId="5092FD80" w14:textId="77777777" w:rsidR="00F41C72" w:rsidRPr="007661A4" w:rsidRDefault="00F41C72" w:rsidP="007661A4">
      <w:pPr>
        <w:widowControl w:val="0"/>
        <w:jc w:val="both"/>
        <w:rPr>
          <w:rFonts w:ascii="Garamond" w:hAnsi="Garamond"/>
          <w:snapToGrid w:val="0"/>
          <w:color w:val="000000"/>
        </w:rPr>
      </w:pPr>
    </w:p>
    <w:p w14:paraId="7BCE963A" w14:textId="33E76ED0" w:rsidR="00F57132" w:rsidRPr="00F41C72" w:rsidRDefault="00F57132" w:rsidP="00F57132">
      <w:pPr>
        <w:widowControl w:val="0"/>
        <w:jc w:val="center"/>
        <w:rPr>
          <w:rFonts w:ascii="Garamond" w:hAnsi="Garamond"/>
          <w:snapToGrid w:val="0"/>
          <w:color w:val="000000"/>
          <w:sz w:val="20"/>
          <w:szCs w:val="20"/>
        </w:rPr>
      </w:pPr>
      <w:r w:rsidRPr="00F41C72">
        <w:rPr>
          <w:rFonts w:ascii="Garamond" w:hAnsi="Garamond"/>
          <w:snapToGrid w:val="0"/>
          <w:color w:val="000000"/>
          <w:sz w:val="20"/>
          <w:szCs w:val="20"/>
        </w:rPr>
        <w:t xml:space="preserve">Piazza U. Pilozzi, 9 00038 Valmontone (RM)  P.IVA 06532741003 </w:t>
      </w:r>
      <w:proofErr w:type="spellStart"/>
      <w:r w:rsidRPr="00F41C72">
        <w:rPr>
          <w:rFonts w:ascii="Garamond" w:hAnsi="Garamond"/>
          <w:snapToGrid w:val="0"/>
          <w:color w:val="000000"/>
          <w:sz w:val="20"/>
          <w:szCs w:val="20"/>
        </w:rPr>
        <w:t>tel</w:t>
      </w:r>
      <w:proofErr w:type="spellEnd"/>
      <w:r w:rsidRPr="00F41C72">
        <w:rPr>
          <w:rFonts w:ascii="Garamond" w:hAnsi="Garamond"/>
          <w:snapToGrid w:val="0"/>
          <w:color w:val="000000"/>
          <w:sz w:val="20"/>
          <w:szCs w:val="20"/>
        </w:rPr>
        <w:t xml:space="preserve"> </w:t>
      </w:r>
      <w:r w:rsidR="007A1A37" w:rsidRPr="00F41C72">
        <w:rPr>
          <w:rFonts w:ascii="Garamond" w:hAnsi="Garamond"/>
          <w:snapToGrid w:val="0"/>
          <w:color w:val="000000"/>
          <w:sz w:val="20"/>
          <w:szCs w:val="20"/>
        </w:rPr>
        <w:t>069591300</w:t>
      </w:r>
    </w:p>
    <w:p w14:paraId="3F663379" w14:textId="56413532" w:rsidR="00E6121B" w:rsidRPr="00F41C72" w:rsidRDefault="00F57132" w:rsidP="00E6121B">
      <w:pPr>
        <w:rPr>
          <w:sz w:val="20"/>
          <w:szCs w:val="20"/>
          <w:lang w:val="en-US"/>
        </w:rPr>
      </w:pPr>
      <w:r w:rsidRPr="00F41C72">
        <w:rPr>
          <w:rFonts w:ascii="Garamond" w:hAnsi="Garamond"/>
          <w:b/>
          <w:snapToGrid w:val="0"/>
          <w:color w:val="000000"/>
          <w:sz w:val="20"/>
          <w:szCs w:val="20"/>
        </w:rPr>
        <w:t xml:space="preserve"> </w:t>
      </w:r>
      <w:hyperlink r:id="rId11" w:history="1">
        <w:r w:rsidRPr="00F41C72">
          <w:rPr>
            <w:rStyle w:val="Collegamentoipertestuale"/>
            <w:rFonts w:ascii="Garamond" w:hAnsi="Garamond"/>
            <w:b/>
            <w:snapToGrid w:val="0"/>
            <w:color w:val="000000"/>
            <w:sz w:val="20"/>
            <w:szCs w:val="20"/>
            <w:lang w:val="fr-FR"/>
          </w:rPr>
          <w:t>www.castellidellasapienza.it</w:t>
        </w:r>
      </w:hyperlink>
      <w:r w:rsidRPr="00F41C72">
        <w:rPr>
          <w:rFonts w:ascii="Garamond" w:hAnsi="Garamond"/>
          <w:b/>
          <w:snapToGrid w:val="0"/>
          <w:color w:val="000000"/>
          <w:sz w:val="20"/>
          <w:szCs w:val="20"/>
          <w:lang w:val="fr-FR"/>
        </w:rPr>
        <w:t xml:space="preserve"> Email</w:t>
      </w:r>
      <w:r w:rsidRPr="00F41C72">
        <w:rPr>
          <w:rFonts w:ascii="Garamond" w:hAnsi="Garamond"/>
          <w:snapToGrid w:val="0"/>
          <w:color w:val="000000"/>
          <w:sz w:val="20"/>
          <w:szCs w:val="20"/>
          <w:lang w:val="fr-FR"/>
        </w:rPr>
        <w:t xml:space="preserve"> </w:t>
      </w:r>
      <w:hyperlink r:id="rId12" w:history="1">
        <w:r w:rsidRPr="00F41C72">
          <w:rPr>
            <w:rStyle w:val="Collegamentoipertestuale"/>
            <w:rFonts w:ascii="Garamond" w:hAnsi="Garamond"/>
            <w:snapToGrid w:val="0"/>
            <w:sz w:val="20"/>
            <w:szCs w:val="20"/>
            <w:lang w:val="fr-FR"/>
          </w:rPr>
          <w:t>segreteria@castellidellasapienza.it</w:t>
        </w:r>
      </w:hyperlink>
      <w:r w:rsidRPr="00F41C72">
        <w:rPr>
          <w:rFonts w:ascii="Garamond" w:hAnsi="Garamond"/>
          <w:snapToGrid w:val="0"/>
          <w:color w:val="000000"/>
          <w:sz w:val="20"/>
          <w:szCs w:val="20"/>
          <w:lang w:val="fr-FR"/>
        </w:rPr>
        <w:t xml:space="preserve"> </w:t>
      </w:r>
      <w:r w:rsidRPr="00F41C72">
        <w:rPr>
          <w:rFonts w:ascii="Garamond" w:hAnsi="Garamond"/>
          <w:b/>
          <w:snapToGrid w:val="0"/>
          <w:color w:val="000000"/>
          <w:sz w:val="20"/>
          <w:szCs w:val="20"/>
          <w:lang w:val="fr-FR"/>
        </w:rPr>
        <w:t>PEC</w:t>
      </w:r>
      <w:r w:rsidRPr="00F41C72">
        <w:rPr>
          <w:rFonts w:ascii="Garamond" w:hAnsi="Garamond"/>
          <w:snapToGrid w:val="0"/>
          <w:color w:val="000000"/>
          <w:sz w:val="20"/>
          <w:szCs w:val="20"/>
          <w:lang w:val="fr-FR"/>
        </w:rPr>
        <w:t xml:space="preserve"> </w:t>
      </w:r>
      <w:r w:rsidR="00F41C72">
        <w:rPr>
          <w:rFonts w:ascii="Garamond" w:hAnsi="Garamond"/>
          <w:snapToGrid w:val="0"/>
          <w:sz w:val="20"/>
          <w:szCs w:val="20"/>
          <w:lang w:val="fr-FR"/>
        </w:rPr>
        <w:t>protocollo@pec.castellidellasapienza.it</w:t>
      </w:r>
    </w:p>
    <w:sectPr w:rsidR="00E6121B" w:rsidRPr="00F41C72" w:rsidSect="00725CC2">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Titillium Web">
    <w:altName w:val="Calibri"/>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84D8E"/>
    <w:multiLevelType w:val="hybridMultilevel"/>
    <w:tmpl w:val="EDF8FF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50A38A3"/>
    <w:multiLevelType w:val="hybridMultilevel"/>
    <w:tmpl w:val="F03A8E64"/>
    <w:lvl w:ilvl="0" w:tplc="A058C96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5549351">
    <w:abstractNumId w:val="0"/>
  </w:num>
  <w:num w:numId="2" w16cid:durableId="98736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21B"/>
    <w:rsid w:val="001378B0"/>
    <w:rsid w:val="001B62E6"/>
    <w:rsid w:val="002E3E8F"/>
    <w:rsid w:val="0040650F"/>
    <w:rsid w:val="0042661F"/>
    <w:rsid w:val="00556AD9"/>
    <w:rsid w:val="00561C28"/>
    <w:rsid w:val="006432C7"/>
    <w:rsid w:val="006F14BD"/>
    <w:rsid w:val="00725CC2"/>
    <w:rsid w:val="007464A2"/>
    <w:rsid w:val="007661A4"/>
    <w:rsid w:val="00792884"/>
    <w:rsid w:val="007A100C"/>
    <w:rsid w:val="007A1A37"/>
    <w:rsid w:val="00811ECC"/>
    <w:rsid w:val="0086087C"/>
    <w:rsid w:val="00976FEA"/>
    <w:rsid w:val="00A0002C"/>
    <w:rsid w:val="00A37E23"/>
    <w:rsid w:val="00B94A35"/>
    <w:rsid w:val="00BE2ADE"/>
    <w:rsid w:val="00D737EE"/>
    <w:rsid w:val="00E24107"/>
    <w:rsid w:val="00E6121B"/>
    <w:rsid w:val="00EA2025"/>
    <w:rsid w:val="00EB258D"/>
    <w:rsid w:val="00EC1EC5"/>
    <w:rsid w:val="00F00D70"/>
    <w:rsid w:val="00F41C72"/>
    <w:rsid w:val="00F57132"/>
    <w:rsid w:val="00FB3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5BC3"/>
  <w15:docId w15:val="{5F5367F6-62D2-46AB-99F2-E84FEF8E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6121B"/>
    <w:rPr>
      <w:color w:val="0000FF"/>
      <w:u w:val="single"/>
    </w:rPr>
  </w:style>
  <w:style w:type="paragraph" w:styleId="Testofumetto">
    <w:name w:val="Balloon Text"/>
    <w:basedOn w:val="Normale"/>
    <w:link w:val="TestofumettoCarattere"/>
    <w:uiPriority w:val="99"/>
    <w:semiHidden/>
    <w:unhideWhenUsed/>
    <w:rsid w:val="00E612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121B"/>
    <w:rPr>
      <w:rFonts w:ascii="Tahoma" w:hAnsi="Tahoma" w:cs="Tahoma"/>
      <w:sz w:val="16"/>
      <w:szCs w:val="16"/>
    </w:rPr>
  </w:style>
  <w:style w:type="table" w:styleId="Grigliatabella">
    <w:name w:val="Table Grid"/>
    <w:basedOn w:val="Tabellanormale"/>
    <w:uiPriority w:val="59"/>
    <w:rsid w:val="00137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811ECC"/>
    <w:rPr>
      <w:color w:val="605E5C"/>
      <w:shd w:val="clear" w:color="auto" w:fill="E1DFDD"/>
    </w:rPr>
  </w:style>
  <w:style w:type="paragraph" w:styleId="Paragrafoelenco">
    <w:name w:val="List Paragraph"/>
    <w:basedOn w:val="Normale"/>
    <w:uiPriority w:val="34"/>
    <w:qFormat/>
    <w:rsid w:val="007661A4"/>
    <w:pPr>
      <w:spacing w:after="160" w:line="259" w:lineRule="auto"/>
      <w:ind w:left="720"/>
      <w:contextualSpacing/>
    </w:pPr>
    <w:rPr>
      <w:rFonts w:ascii="Calibri" w:eastAsia="Calibri" w:hAnsi="Calibri" w:cs="Times New Roman"/>
      <w:lang w:eastAsia="en-US"/>
    </w:rPr>
  </w:style>
  <w:style w:type="paragraph" w:styleId="Nessunaspaziatura">
    <w:name w:val="No Spacing"/>
    <w:uiPriority w:val="1"/>
    <w:qFormat/>
    <w:rsid w:val="007661A4"/>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ellidellasapienza.trasparenza-valutazione-merito.it/web/trasparenza/albo-pretor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ccastellidellasapienza.tuttogare.it/" TargetMode="External"/><Relationship Id="rId12" Type="http://schemas.openxmlformats.org/officeDocument/2006/relationships/hyperlink" Target="mailto:segreteria@castellidellasapienz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stellidellasapienza.it/" TargetMode="External"/><Relationship Id="rId11" Type="http://schemas.openxmlformats.org/officeDocument/2006/relationships/hyperlink" Target="http://www.castellidellasapienza.it" TargetMode="External"/><Relationship Id="rId5" Type="http://schemas.openxmlformats.org/officeDocument/2006/relationships/image" Target="media/image1.jpeg"/><Relationship Id="rId10" Type="http://schemas.openxmlformats.org/officeDocument/2006/relationships/hyperlink" Target="mailto:g.lucarelli@toorange.it" TargetMode="External"/><Relationship Id="rId4" Type="http://schemas.openxmlformats.org/officeDocument/2006/relationships/webSettings" Target="webSettings.xml"/><Relationship Id="rId9" Type="http://schemas.openxmlformats.org/officeDocument/2006/relationships/hyperlink" Target="https://www.retecastellisapienz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1146</Words>
  <Characters>6535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consorzio</dc:creator>
  <cp:lastModifiedBy>Enzo Frasson</cp:lastModifiedBy>
  <cp:revision>5</cp:revision>
  <cp:lastPrinted>2022-11-02T09:50:00Z</cp:lastPrinted>
  <dcterms:created xsi:type="dcterms:W3CDTF">2023-06-17T05:49:00Z</dcterms:created>
  <dcterms:modified xsi:type="dcterms:W3CDTF">2023-07-11T09:30:00Z</dcterms:modified>
</cp:coreProperties>
</file>